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2A2F0D93" w14:textId="04B1DC3A" w:rsidR="00F16455" w:rsidRPr="001048C2" w:rsidRDefault="00A407B8" w:rsidP="00EA2BD6">
      <w:r w:rsidRPr="001048C2">
        <w:rPr>
          <w:caps/>
          <w:sz w:val="32"/>
          <w:lang w:val="nl-NL"/>
        </w:rPr>
        <w:t>Mazda kiest Smappee als voorkeursleverancier voor slimme laadoplossingen</w:t>
      </w:r>
      <w:r w:rsidR="001048C2" w:rsidRPr="001048C2">
        <w:rPr>
          <w:caps/>
          <w:sz w:val="32"/>
          <w:lang w:val="nl-NL"/>
        </w:rPr>
        <w:br/>
      </w:r>
    </w:p>
    <w:p w14:paraId="7501D1AD" w14:textId="730BE285" w:rsidR="00243E5F" w:rsidRPr="00A91955" w:rsidRDefault="008F1518" w:rsidP="00095813">
      <w:pPr>
        <w:pStyle w:val="Kop2"/>
        <w:rPr>
          <w:sz w:val="20"/>
          <w:szCs w:val="24"/>
        </w:rPr>
      </w:pPr>
      <w:r>
        <w:t xml:space="preserve">Mazda heeft gekozen voor Smappee als </w:t>
      </w:r>
      <w:r w:rsidR="00866801">
        <w:t xml:space="preserve">preferentiële </w:t>
      </w:r>
      <w:r>
        <w:t>partner</w:t>
      </w:r>
      <w:r w:rsidR="008B1B33" w:rsidRPr="00A91955">
        <w:t xml:space="preserve">. </w:t>
      </w:r>
    </w:p>
    <w:p w14:paraId="39870CFF" w14:textId="57BC2CEB" w:rsidR="008B1B33" w:rsidRPr="00A91955" w:rsidRDefault="008F1518" w:rsidP="008B1B33">
      <w:pPr>
        <w:pStyle w:val="Kop2"/>
      </w:pPr>
      <w:r>
        <w:t>Smappee is specialist in slimme</w:t>
      </w:r>
      <w:r w:rsidR="00726C2C">
        <w:t xml:space="preserve"> en stijlvolle</w:t>
      </w:r>
      <w:r>
        <w:t xml:space="preserve"> laadoplossingen</w:t>
      </w:r>
      <w:r w:rsidR="001748B4">
        <w:t>, met jarenlange ervaring</w:t>
      </w:r>
      <w:r w:rsidR="008B1B33" w:rsidRPr="00A91955">
        <w:t>.</w:t>
      </w:r>
    </w:p>
    <w:p w14:paraId="72DCC9EF" w14:textId="77777777" w:rsidR="00FB055A" w:rsidRPr="00A91955" w:rsidRDefault="00FB055A" w:rsidP="00FB055A"/>
    <w:p w14:paraId="43BAC69B" w14:textId="77777777" w:rsidR="00D55F7F" w:rsidRPr="00D55F7F" w:rsidRDefault="00300D6C" w:rsidP="00D55F7F">
      <w:pPr>
        <w:adjustRightInd w:val="0"/>
        <w:spacing w:line="260" w:lineRule="exact"/>
        <w:jc w:val="both"/>
        <w:rPr>
          <w:lang w:val="nl-NL"/>
        </w:rPr>
      </w:pPr>
      <w:r w:rsidRPr="00A91955">
        <w:rPr>
          <w:b/>
          <w:bCs/>
        </w:rPr>
        <w:t xml:space="preserve">Willebroek, </w:t>
      </w:r>
      <w:r w:rsidR="0012008D">
        <w:rPr>
          <w:b/>
          <w:bCs/>
        </w:rPr>
        <w:t>30</w:t>
      </w:r>
      <w:r w:rsidRPr="00A91955">
        <w:rPr>
          <w:b/>
          <w:bCs/>
        </w:rPr>
        <w:t xml:space="preserve"> september 202</w:t>
      </w:r>
      <w:r w:rsidR="00443951">
        <w:rPr>
          <w:b/>
          <w:bCs/>
        </w:rPr>
        <w:t>5</w:t>
      </w:r>
      <w:r w:rsidRPr="00A91955">
        <w:rPr>
          <w:b/>
          <w:bCs/>
        </w:rPr>
        <w:t>.</w:t>
      </w:r>
      <w:r w:rsidRPr="00A91955">
        <w:t xml:space="preserve"> </w:t>
      </w:r>
      <w:r w:rsidR="00D55F7F" w:rsidRPr="00D55F7F">
        <w:rPr>
          <w:lang w:val="nl-NL"/>
        </w:rPr>
        <w:t>Mazda versterkt zijn engagement voor een naadloze elektrische rijervaring en kiest Smappee als preferentiële partner voor slimme laadoplossingen. Deze samenwerking biedt Mazda-rijders niet alleen technologische innovatie, maar ook een esthetische en functionele meerwaarde die perfect aansluit bij de filosofie </w:t>
      </w:r>
      <w:r w:rsidR="00D55F7F" w:rsidRPr="00D55F7F">
        <w:rPr>
          <w:i/>
          <w:iCs/>
          <w:lang w:val="nl-NL"/>
        </w:rPr>
        <w:t>Crafted in Japan</w:t>
      </w:r>
      <w:r w:rsidR="00D55F7F" w:rsidRPr="00D55F7F">
        <w:rPr>
          <w:lang w:val="nl-NL"/>
        </w:rPr>
        <w:t> – waar vakmanschap, oog voor detail en uitgepuurd design centraal staan.</w:t>
      </w:r>
    </w:p>
    <w:p w14:paraId="6F61F482" w14:textId="77777777" w:rsidR="00D55F7F" w:rsidRPr="00D55F7F" w:rsidRDefault="00D55F7F" w:rsidP="00D55F7F">
      <w:pPr>
        <w:adjustRightInd w:val="0"/>
        <w:spacing w:line="260" w:lineRule="exact"/>
        <w:jc w:val="both"/>
        <w:rPr>
          <w:lang w:val="nl-NL"/>
        </w:rPr>
      </w:pPr>
    </w:p>
    <w:p w14:paraId="1BEE1504" w14:textId="77777777" w:rsidR="00D55F7F" w:rsidRPr="00D55F7F" w:rsidRDefault="00D55F7F" w:rsidP="00D55F7F">
      <w:pPr>
        <w:adjustRightInd w:val="0"/>
        <w:spacing w:line="260" w:lineRule="exact"/>
        <w:jc w:val="both"/>
        <w:rPr>
          <w:lang w:val="nl-NL"/>
        </w:rPr>
      </w:pPr>
      <w:r w:rsidRPr="00D55F7F">
        <w:rPr>
          <w:lang w:val="nl-NL"/>
        </w:rPr>
        <w:t>Smappee, een Belgische pionier in energiebeheer, deelt Mazda’s visie op verfijning en gebruiksgemak. Hun laadoplossingen combineren geavanceerde technologie met een strak, modern design dat harmonieert met de elegantie van elke Mazda.</w:t>
      </w:r>
    </w:p>
    <w:p w14:paraId="17A9029D" w14:textId="77777777" w:rsidR="00D55F7F" w:rsidRPr="00D55F7F" w:rsidRDefault="00D55F7F" w:rsidP="00D55F7F">
      <w:pPr>
        <w:adjustRightInd w:val="0"/>
        <w:spacing w:line="260" w:lineRule="exact"/>
        <w:jc w:val="both"/>
        <w:rPr>
          <w:b/>
          <w:bCs/>
          <w:lang w:val="nl-NL"/>
        </w:rPr>
      </w:pPr>
    </w:p>
    <w:p w14:paraId="49D5F170" w14:textId="36DDA732" w:rsidR="00D55F7F" w:rsidRPr="00D55F7F" w:rsidRDefault="00D55F7F" w:rsidP="00D55F7F">
      <w:pPr>
        <w:adjustRightInd w:val="0"/>
        <w:spacing w:line="260" w:lineRule="exact"/>
        <w:rPr>
          <w:lang w:val="nl-NL"/>
        </w:rPr>
      </w:pPr>
      <w:r w:rsidRPr="00D55F7F">
        <w:rPr>
          <w:b/>
          <w:bCs/>
          <w:lang w:val="nl-NL"/>
        </w:rPr>
        <w:t>Waarom Smappee perfect past bij Mazda?</w:t>
      </w:r>
      <w:r>
        <w:rPr>
          <w:b/>
          <w:bCs/>
          <w:lang w:val="nl-NL"/>
        </w:rPr>
        <w:br/>
      </w:r>
    </w:p>
    <w:p w14:paraId="2F9C3C91" w14:textId="77777777" w:rsidR="00D55F7F" w:rsidRPr="00D55F7F" w:rsidRDefault="00D55F7F" w:rsidP="00D55F7F">
      <w:pPr>
        <w:numPr>
          <w:ilvl w:val="0"/>
          <w:numId w:val="7"/>
        </w:numPr>
        <w:adjustRightInd w:val="0"/>
        <w:spacing w:line="260" w:lineRule="exact"/>
        <w:rPr>
          <w:lang w:val="nl-NL"/>
        </w:rPr>
      </w:pPr>
      <w:r w:rsidRPr="00D55F7F">
        <w:rPr>
          <w:b/>
          <w:bCs/>
          <w:lang w:val="nl-NL"/>
        </w:rPr>
        <w:t>Design in balans</w:t>
      </w:r>
      <w:r w:rsidRPr="00D55F7F">
        <w:rPr>
          <w:lang w:val="nl-NL"/>
        </w:rPr>
        <w:br/>
        <w:t>De laadpalen zijn stijlvol en minimalistisch – een verlengstuk van Mazda’s uitgepuurde vormgeving.</w:t>
      </w:r>
    </w:p>
    <w:p w14:paraId="17CC4937" w14:textId="77777777" w:rsidR="00D55F7F" w:rsidRPr="00D55F7F" w:rsidRDefault="00D55F7F" w:rsidP="00D55F7F">
      <w:pPr>
        <w:numPr>
          <w:ilvl w:val="0"/>
          <w:numId w:val="7"/>
        </w:numPr>
        <w:adjustRightInd w:val="0"/>
        <w:spacing w:line="260" w:lineRule="exact"/>
        <w:rPr>
          <w:lang w:val="nl-NL"/>
        </w:rPr>
      </w:pPr>
      <w:r w:rsidRPr="00D55F7F">
        <w:rPr>
          <w:b/>
          <w:bCs/>
          <w:lang w:val="nl-NL"/>
        </w:rPr>
        <w:t>Persoonlijke aanpak</w:t>
      </w:r>
      <w:r w:rsidRPr="00D55F7F">
        <w:rPr>
          <w:lang w:val="nl-NL"/>
        </w:rPr>
        <w:br/>
        <w:t>Eén vast aanspreekpunt begeleidt het volledige traject, met dezelfde aandacht voor detail die Mazda in elk model legt.</w:t>
      </w:r>
    </w:p>
    <w:p w14:paraId="132181D9" w14:textId="77777777" w:rsidR="00D55F7F" w:rsidRPr="00D55F7F" w:rsidRDefault="00D55F7F" w:rsidP="00D55F7F">
      <w:pPr>
        <w:numPr>
          <w:ilvl w:val="0"/>
          <w:numId w:val="7"/>
        </w:numPr>
        <w:adjustRightInd w:val="0"/>
        <w:spacing w:line="260" w:lineRule="exact"/>
        <w:rPr>
          <w:lang w:val="nl-NL"/>
        </w:rPr>
      </w:pPr>
      <w:r w:rsidRPr="00D55F7F">
        <w:rPr>
          <w:b/>
          <w:bCs/>
          <w:lang w:val="nl-NL"/>
        </w:rPr>
        <w:t>Zorgeloze installatie</w:t>
      </w:r>
      <w:r w:rsidRPr="00D55F7F">
        <w:rPr>
          <w:lang w:val="nl-NL"/>
        </w:rPr>
        <w:br/>
        <w:t>Van aanvraag tot plaatsing: efficiënt, betrouwbaar en zonder zorgen.</w:t>
      </w:r>
    </w:p>
    <w:p w14:paraId="077F2486" w14:textId="77777777" w:rsidR="00D55F7F" w:rsidRPr="00D55F7F" w:rsidRDefault="00D55F7F" w:rsidP="00D55F7F">
      <w:pPr>
        <w:numPr>
          <w:ilvl w:val="0"/>
          <w:numId w:val="7"/>
        </w:numPr>
        <w:adjustRightInd w:val="0"/>
        <w:spacing w:line="260" w:lineRule="exact"/>
        <w:rPr>
          <w:lang w:val="nl-NL"/>
        </w:rPr>
      </w:pPr>
      <w:r w:rsidRPr="00D55F7F">
        <w:rPr>
          <w:b/>
          <w:bCs/>
          <w:lang w:val="nl-NL"/>
        </w:rPr>
        <w:t>Ervaring en vertrouwen</w:t>
      </w:r>
      <w:r w:rsidRPr="00D55F7F">
        <w:rPr>
          <w:lang w:val="nl-NL"/>
        </w:rPr>
        <w:br/>
        <w:t>Smappee is een gevestigde naam met jarenlange expertise in slimme energieoplossingen.</w:t>
      </w:r>
    </w:p>
    <w:p w14:paraId="33A8CF1E" w14:textId="77777777" w:rsidR="00D55F7F" w:rsidRPr="00D55F7F" w:rsidRDefault="00D55F7F" w:rsidP="00D55F7F">
      <w:pPr>
        <w:adjustRightInd w:val="0"/>
        <w:spacing w:line="260" w:lineRule="exact"/>
        <w:jc w:val="both"/>
        <w:rPr>
          <w:lang w:val="nl-NL"/>
        </w:rPr>
      </w:pPr>
    </w:p>
    <w:p w14:paraId="6E1E92B4" w14:textId="77777777" w:rsidR="00D55F7F" w:rsidRPr="00D55F7F" w:rsidRDefault="00D55F7F" w:rsidP="00D55F7F">
      <w:pPr>
        <w:adjustRightInd w:val="0"/>
        <w:spacing w:line="260" w:lineRule="exact"/>
        <w:jc w:val="both"/>
        <w:rPr>
          <w:lang w:val="nl-NL"/>
        </w:rPr>
      </w:pPr>
      <w:r w:rsidRPr="00D55F7F">
        <w:rPr>
          <w:lang w:val="nl-NL"/>
        </w:rPr>
        <w:t>Met deze samenwerking onderstreept Mazda zijn streven om klanten een totaalervaring te bieden die verder gaat dan mobiliteit – een ervaring die doordrenkt is van kwaliteit, esthetiek en innovatie.</w:t>
      </w:r>
    </w:p>
    <w:p w14:paraId="0E71EAB1" w14:textId="25EEF74E" w:rsidR="008C17F3" w:rsidRDefault="008C17F3" w:rsidP="00D55F7F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6979655A" w14:textId="77777777" w:rsidR="006B0109" w:rsidRDefault="006B0109" w:rsidP="00441ED7">
      <w:pPr>
        <w:adjustRightInd w:val="0"/>
        <w:spacing w:line="260" w:lineRule="exact"/>
        <w:rPr>
          <w:rFonts w:eastAsia="源真ゴシックP Normal" w:cs="源真ゴシックP Normal"/>
          <w:spacing w:val="-6"/>
          <w:szCs w:val="21"/>
        </w:rPr>
      </w:pPr>
    </w:p>
    <w:p w14:paraId="27F5FD55" w14:textId="2B02972A" w:rsidR="006B0109" w:rsidRPr="00A91955" w:rsidRDefault="006B0109" w:rsidP="00441ED7">
      <w:pPr>
        <w:adjustRightInd w:val="0"/>
        <w:spacing w:line="260" w:lineRule="exact"/>
        <w:rPr>
          <w:rFonts w:eastAsia="源真ゴシックP Normal" w:cs="源真ゴシックP Normal"/>
          <w:spacing w:val="-6"/>
          <w:szCs w:val="21"/>
        </w:rPr>
      </w:pPr>
      <w:r>
        <w:rPr>
          <w:rFonts w:eastAsia="源真ゴシックP Normal" w:cs="源真ゴシックP Normal"/>
          <w:spacing w:val="-6"/>
          <w:szCs w:val="21"/>
        </w:rPr>
        <w:t xml:space="preserve">Meer informatie vindt u hier : </w:t>
      </w:r>
      <w:hyperlink r:id="rId11" w:history="1">
        <w:r w:rsidRPr="006B0109">
          <w:rPr>
            <w:rStyle w:val="Hyperlink"/>
            <w:rFonts w:eastAsia="源真ゴシックP Normal" w:cs="源真ゴシックP Normal"/>
            <w:spacing w:val="-6"/>
            <w:szCs w:val="21"/>
          </w:rPr>
          <w:t>Mazda x Smappee | Mazda Belux</w:t>
        </w:r>
      </w:hyperlink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4D51" w14:textId="77777777" w:rsidR="00D42506" w:rsidRDefault="00D42506" w:rsidP="00972E15">
      <w:r>
        <w:separator/>
      </w:r>
    </w:p>
  </w:endnote>
  <w:endnote w:type="continuationSeparator" w:id="0">
    <w:p w14:paraId="4EEF7C4F" w14:textId="77777777" w:rsidR="00D42506" w:rsidRDefault="00D4250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2255" w14:textId="77777777" w:rsidR="00D42506" w:rsidRDefault="00D42506" w:rsidP="00972E15">
      <w:r>
        <w:separator/>
      </w:r>
    </w:p>
  </w:footnote>
  <w:footnote w:type="continuationSeparator" w:id="0">
    <w:p w14:paraId="720CE64E" w14:textId="77777777" w:rsidR="00D42506" w:rsidRDefault="00D4250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DE4"/>
    <w:multiLevelType w:val="multilevel"/>
    <w:tmpl w:val="BFEC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3"/>
  </w:num>
  <w:num w:numId="2" w16cid:durableId="509027623">
    <w:abstractNumId w:val="5"/>
  </w:num>
  <w:num w:numId="3" w16cid:durableId="2019190186">
    <w:abstractNumId w:val="4"/>
  </w:num>
  <w:num w:numId="4" w16cid:durableId="90129402">
    <w:abstractNumId w:val="3"/>
  </w:num>
  <w:num w:numId="5" w16cid:durableId="244996191">
    <w:abstractNumId w:val="1"/>
  </w:num>
  <w:num w:numId="6" w16cid:durableId="2044205717">
    <w:abstractNumId w:val="2"/>
  </w:num>
  <w:num w:numId="7" w16cid:durableId="20419760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048C2"/>
    <w:rsid w:val="0012008D"/>
    <w:rsid w:val="001258EA"/>
    <w:rsid w:val="00131160"/>
    <w:rsid w:val="00152E03"/>
    <w:rsid w:val="00154391"/>
    <w:rsid w:val="00154B76"/>
    <w:rsid w:val="00155143"/>
    <w:rsid w:val="00157361"/>
    <w:rsid w:val="00160A37"/>
    <w:rsid w:val="00162757"/>
    <w:rsid w:val="00170643"/>
    <w:rsid w:val="001748B4"/>
    <w:rsid w:val="0017637E"/>
    <w:rsid w:val="00177E5B"/>
    <w:rsid w:val="001A44BF"/>
    <w:rsid w:val="001B427E"/>
    <w:rsid w:val="001B516D"/>
    <w:rsid w:val="001B553B"/>
    <w:rsid w:val="001C1B61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620C"/>
    <w:rsid w:val="002B675E"/>
    <w:rsid w:val="002D7AF7"/>
    <w:rsid w:val="002F468C"/>
    <w:rsid w:val="002F46DD"/>
    <w:rsid w:val="002F5D11"/>
    <w:rsid w:val="00300D6C"/>
    <w:rsid w:val="00301F30"/>
    <w:rsid w:val="00303DE8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1ED7"/>
    <w:rsid w:val="00443951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7981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B0109"/>
    <w:rsid w:val="006B0215"/>
    <w:rsid w:val="006C1513"/>
    <w:rsid w:val="006D07D1"/>
    <w:rsid w:val="006D0E7A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6C2C"/>
    <w:rsid w:val="00727798"/>
    <w:rsid w:val="007447BB"/>
    <w:rsid w:val="0075266A"/>
    <w:rsid w:val="00765C60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62BE0"/>
    <w:rsid w:val="00862DC8"/>
    <w:rsid w:val="00866801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17F3"/>
    <w:rsid w:val="008C542B"/>
    <w:rsid w:val="008D2E6C"/>
    <w:rsid w:val="008D3476"/>
    <w:rsid w:val="008D4E76"/>
    <w:rsid w:val="008E2D6C"/>
    <w:rsid w:val="008F1072"/>
    <w:rsid w:val="008F1518"/>
    <w:rsid w:val="00901DE2"/>
    <w:rsid w:val="00901FBA"/>
    <w:rsid w:val="00915A07"/>
    <w:rsid w:val="00922498"/>
    <w:rsid w:val="00923A10"/>
    <w:rsid w:val="00925BB2"/>
    <w:rsid w:val="0092621B"/>
    <w:rsid w:val="009268AD"/>
    <w:rsid w:val="009268F1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5BA2"/>
    <w:rsid w:val="009D2360"/>
    <w:rsid w:val="009D6F8E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539C"/>
    <w:rsid w:val="00A407B8"/>
    <w:rsid w:val="00A63D62"/>
    <w:rsid w:val="00A6675D"/>
    <w:rsid w:val="00A71A05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40CB7"/>
    <w:rsid w:val="00B41641"/>
    <w:rsid w:val="00B447ED"/>
    <w:rsid w:val="00B454E7"/>
    <w:rsid w:val="00B502BD"/>
    <w:rsid w:val="00B5599C"/>
    <w:rsid w:val="00B60A94"/>
    <w:rsid w:val="00B617D5"/>
    <w:rsid w:val="00B70594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C12398"/>
    <w:rsid w:val="00C167DC"/>
    <w:rsid w:val="00C30411"/>
    <w:rsid w:val="00C3047E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7281"/>
    <w:rsid w:val="00D42506"/>
    <w:rsid w:val="00D42B99"/>
    <w:rsid w:val="00D468B9"/>
    <w:rsid w:val="00D502D7"/>
    <w:rsid w:val="00D55F7F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3E5B"/>
    <w:rsid w:val="00DF38A4"/>
    <w:rsid w:val="00DF3A29"/>
    <w:rsid w:val="00E11AFA"/>
    <w:rsid w:val="00E14929"/>
    <w:rsid w:val="00E1782A"/>
    <w:rsid w:val="00E24D0A"/>
    <w:rsid w:val="00E269D4"/>
    <w:rsid w:val="00E340EE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4BC0"/>
    <w:rsid w:val="00EB77DB"/>
    <w:rsid w:val="00EC2A69"/>
    <w:rsid w:val="00EC31E7"/>
    <w:rsid w:val="00ED3489"/>
    <w:rsid w:val="00ED4C5F"/>
    <w:rsid w:val="00ED670E"/>
    <w:rsid w:val="00EE4F6F"/>
    <w:rsid w:val="00EE61FC"/>
    <w:rsid w:val="00EF6F07"/>
    <w:rsid w:val="00F015CF"/>
    <w:rsid w:val="00F033F2"/>
    <w:rsid w:val="00F07DC1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l.mazda.be/elektrische-wagens/smappe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17</cp:revision>
  <cp:lastPrinted>2025-08-13T08:58:00Z</cp:lastPrinted>
  <dcterms:created xsi:type="dcterms:W3CDTF">2025-09-29T09:08:00Z</dcterms:created>
  <dcterms:modified xsi:type="dcterms:W3CDTF">2025-09-29T12:56:00Z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