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D61D9" w14:textId="1CDBB21A" w:rsidR="00862BE0" w:rsidRPr="008864B6" w:rsidRDefault="00B66CEC" w:rsidP="00862BE0">
      <w:pPr>
        <w:jc w:val="center"/>
        <w:rPr>
          <w:rFonts w:ascii="Mazda Type Medium" w:hAnsi="Mazda Type Medium"/>
          <w:sz w:val="32"/>
        </w:rPr>
      </w:pPr>
      <w:r>
        <w:rPr>
          <w:rFonts w:ascii="Mazda Type Medium" w:hAnsi="Mazda Type Medium"/>
          <w:sz w:val="32"/>
        </w:rPr>
        <w:t xml:space="preserve">All-new Mazda6e onthuld op het Autosalon van Brussel: </w:t>
      </w:r>
      <w:r w:rsidR="008864B6" w:rsidRPr="008864B6">
        <w:rPr>
          <w:rFonts w:ascii="Mazda Type Medium" w:hAnsi="Mazda Type Medium"/>
          <w:sz w:val="32"/>
        </w:rPr>
        <w:t>Wanneer Japans vakmanschap elektrisch rijden vormgeeft</w:t>
      </w:r>
    </w:p>
    <w:p w14:paraId="59FF8258" w14:textId="77777777" w:rsidR="00862BE0" w:rsidRPr="008C6381" w:rsidRDefault="00862BE0" w:rsidP="00862BE0">
      <w:pPr>
        <w:jc w:val="center"/>
        <w:rPr>
          <w:rFonts w:ascii="Mazda Type" w:hAnsi="Mazda Type"/>
          <w:sz w:val="32"/>
          <w:szCs w:val="32"/>
        </w:rPr>
      </w:pPr>
    </w:p>
    <w:p w14:paraId="4D9CA64E" w14:textId="77777777" w:rsidR="005C0743" w:rsidRPr="008C6381" w:rsidRDefault="005C0743" w:rsidP="00862BE0">
      <w:pPr>
        <w:spacing w:line="260" w:lineRule="exact"/>
        <w:rPr>
          <w:rFonts w:ascii="Mazda Type" w:hAnsi="Mazda Type"/>
        </w:rPr>
      </w:pPr>
    </w:p>
    <w:p w14:paraId="7A4E8932" w14:textId="52F12012" w:rsidR="00BA4447" w:rsidRPr="00BA4447" w:rsidRDefault="00872E07" w:rsidP="00EB1DF4">
      <w:pPr>
        <w:adjustRightInd w:val="0"/>
        <w:spacing w:after="240" w:line="260" w:lineRule="exact"/>
        <w:jc w:val="both"/>
        <w:rPr>
          <w:rFonts w:ascii="Mazda Type" w:hAnsi="Mazda Type"/>
          <w:kern w:val="2"/>
          <w:sz w:val="20"/>
          <w:szCs w:val="20"/>
        </w:rPr>
      </w:pPr>
      <w:r>
        <w:rPr>
          <w:rFonts w:ascii="Mazda Type" w:hAnsi="Mazda Type"/>
          <w:b/>
          <w:sz w:val="20"/>
        </w:rPr>
        <w:t>Willebroek, 10 januari 2025</w:t>
      </w:r>
      <w:r>
        <w:rPr>
          <w:rFonts w:ascii="Mazda Type" w:hAnsi="Mazda Type"/>
          <w:sz w:val="20"/>
        </w:rPr>
        <w:t xml:space="preserve"> Mazda onthulde vandaag de all-new Mazda6e op het Autosalon van Brussel. Deze snel oplaadbare vijfdeurs-hatchback is de nieuwste zuiver elektrische toevoeging aan Mazda's gamma. </w:t>
      </w:r>
    </w:p>
    <w:p w14:paraId="55C41F47" w14:textId="77777777" w:rsidR="00EB6BCB" w:rsidRPr="007A49AE" w:rsidRDefault="00EB6BCB" w:rsidP="00EB6BCB">
      <w:pPr>
        <w:adjustRightInd w:val="0"/>
        <w:spacing w:after="120" w:line="260" w:lineRule="exact"/>
        <w:jc w:val="both"/>
        <w:rPr>
          <w:rFonts w:ascii="Mazda Type" w:hAnsi="Mazda Type"/>
          <w:b/>
          <w:bCs/>
          <w:kern w:val="2"/>
          <w:sz w:val="20"/>
          <w:szCs w:val="20"/>
        </w:rPr>
      </w:pPr>
      <w:r>
        <w:rPr>
          <w:rFonts w:ascii="Mazda Type" w:hAnsi="Mazda Type"/>
          <w:b/>
          <w:sz w:val="20"/>
        </w:rPr>
        <w:t>Prestaties en rijbereik afgestemd op de behoeften van de bestuurder</w:t>
      </w:r>
    </w:p>
    <w:p w14:paraId="5FF0C401" w14:textId="711D7A99" w:rsidR="00EB6BCB" w:rsidRDefault="00EB6BCB" w:rsidP="00EB6BCB">
      <w:pPr>
        <w:adjustRightInd w:val="0"/>
        <w:spacing w:after="240" w:line="260" w:lineRule="exact"/>
        <w:jc w:val="both"/>
        <w:rPr>
          <w:rFonts w:ascii="Mazda Type" w:hAnsi="Mazda Type"/>
          <w:kern w:val="2"/>
          <w:sz w:val="20"/>
          <w:szCs w:val="20"/>
        </w:rPr>
      </w:pPr>
      <w:r>
        <w:rPr>
          <w:rFonts w:ascii="Mazda Type" w:hAnsi="Mazda Type"/>
          <w:sz w:val="20"/>
        </w:rPr>
        <w:t xml:space="preserve">De Mazda6e biedt twee aandrijflijnopties op maat van verschillende rijvoorkeuren. De </w:t>
      </w:r>
      <w:r>
        <w:rPr>
          <w:rFonts w:ascii="Mazda Type" w:hAnsi="Mazda Type"/>
          <w:b/>
          <w:sz w:val="20"/>
        </w:rPr>
        <w:t>Mazda6e</w:t>
      </w:r>
      <w:r>
        <w:rPr>
          <w:rStyle w:val="Voetnootmarkering"/>
          <w:rFonts w:ascii="Mazda Type" w:hAnsi="Mazda Type"/>
          <w:b/>
          <w:bCs/>
          <w:kern w:val="2"/>
          <w:sz w:val="20"/>
          <w:szCs w:val="20"/>
          <w:lang w:val="en-US" w:eastAsia="ja-JP"/>
        </w:rPr>
        <w:footnoteReference w:id="2"/>
      </w:r>
      <w:r>
        <w:rPr>
          <w:rFonts w:ascii="Mazda Type" w:hAnsi="Mazda Type"/>
          <w:sz w:val="20"/>
        </w:rPr>
        <w:t xml:space="preserve"> beschikt over een batterij van 68,8 kWh voor een rijbereik tot 479 kilometer</w:t>
      </w:r>
      <w:r w:rsidR="008864B6">
        <w:rPr>
          <w:rStyle w:val="Voetnootmarkering"/>
          <w:rFonts w:ascii="Mazda Type" w:hAnsi="Mazda Type"/>
          <w:sz w:val="20"/>
        </w:rPr>
        <w:footnoteReference w:id="3"/>
      </w:r>
      <w:r>
        <w:rPr>
          <w:rFonts w:ascii="Mazda Type" w:hAnsi="Mazda Type"/>
          <w:sz w:val="20"/>
        </w:rPr>
        <w:t>. Aan een DC-lader van 200 kW kan hij in nauwelijks 22 minuten worden opgeladen van 10 tot 80 procent, en kan hij in 15 minuten 235 kilometer aan rijbereik recupereren</w:t>
      </w:r>
      <w:r>
        <w:rPr>
          <w:rStyle w:val="Voetnootmarkering"/>
          <w:rFonts w:ascii="Mazda Type" w:hAnsi="Mazda Type"/>
          <w:sz w:val="20"/>
        </w:rPr>
        <w:t xml:space="preserve"> </w:t>
      </w:r>
      <w:r>
        <w:rPr>
          <w:rStyle w:val="Voetnootmarkering"/>
          <w:rFonts w:ascii="Mazda Type" w:hAnsi="Mazda Type"/>
          <w:kern w:val="2"/>
          <w:sz w:val="20"/>
          <w:szCs w:val="20"/>
          <w:lang w:val="en-US" w:eastAsia="ja-JP"/>
        </w:rPr>
        <w:footnoteReference w:id="4"/>
      </w:r>
      <w:r>
        <w:rPr>
          <w:rFonts w:ascii="Mazda Type" w:hAnsi="Mazda Type"/>
          <w:sz w:val="20"/>
        </w:rPr>
        <w:t xml:space="preserve">. De elektromotor levert 190 kW (258 pk). </w:t>
      </w:r>
    </w:p>
    <w:p w14:paraId="329C32B4" w14:textId="28A2DB84" w:rsidR="00EB6BCB" w:rsidRDefault="00EB6BCB" w:rsidP="00EB6BCB">
      <w:pPr>
        <w:adjustRightInd w:val="0"/>
        <w:spacing w:after="240" w:line="260" w:lineRule="exact"/>
        <w:jc w:val="both"/>
        <w:rPr>
          <w:rFonts w:ascii="Mazda Type" w:hAnsi="Mazda Type"/>
          <w:kern w:val="2"/>
          <w:sz w:val="20"/>
          <w:szCs w:val="20"/>
        </w:rPr>
      </w:pPr>
      <w:r>
        <w:rPr>
          <w:rFonts w:ascii="Mazda Type" w:hAnsi="Mazda Type"/>
          <w:sz w:val="20"/>
        </w:rPr>
        <w:t xml:space="preserve">Wie graag langere afstanden rijdt zonder bij te laden, kan opteren voor de </w:t>
      </w:r>
      <w:r>
        <w:rPr>
          <w:rFonts w:ascii="Mazda Type" w:hAnsi="Mazda Type"/>
          <w:b/>
          <w:sz w:val="20"/>
        </w:rPr>
        <w:t>Mazda6e Long Range</w:t>
      </w:r>
      <w:r>
        <w:rPr>
          <w:rStyle w:val="Voetnootmarkering"/>
          <w:rFonts w:ascii="Mazda Type" w:hAnsi="Mazda Type"/>
          <w:b/>
          <w:bCs/>
          <w:kern w:val="2"/>
          <w:sz w:val="20"/>
          <w:szCs w:val="20"/>
          <w:lang w:val="en-US" w:eastAsia="ja-JP"/>
        </w:rPr>
        <w:footnoteReference w:id="5"/>
      </w:r>
      <w:r>
        <w:rPr>
          <w:rFonts w:ascii="Mazda Type" w:hAnsi="Mazda Type"/>
          <w:b/>
          <w:sz w:val="20"/>
        </w:rPr>
        <w:t xml:space="preserve"> </w:t>
      </w:r>
      <w:r>
        <w:rPr>
          <w:rFonts w:ascii="Mazda Type" w:hAnsi="Mazda Type"/>
          <w:sz w:val="20"/>
        </w:rPr>
        <w:t xml:space="preserve">met een batterij van 80 kWh en een rijbereik tot 552 kilometer. Zijn elektromotor levert 180 kW (245 pk). Beide achterwielaangedreven configuraties leveren een koppel van 320 Nm, wat garant staat voor soepele acceleraties en responsieve prestaties, met 0 tot 100 km/u in minder dan 8 seconden en een topsnelheid van 175 km/u. </w:t>
      </w:r>
    </w:p>
    <w:p w14:paraId="3745B0EE" w14:textId="77777777" w:rsidR="00BA4447" w:rsidRPr="007A49AE" w:rsidRDefault="00BA4447" w:rsidP="001F7313">
      <w:pPr>
        <w:adjustRightInd w:val="0"/>
        <w:spacing w:after="120" w:line="260" w:lineRule="exact"/>
        <w:jc w:val="both"/>
        <w:rPr>
          <w:rFonts w:ascii="Mazda Type" w:hAnsi="Mazda Type"/>
          <w:b/>
          <w:bCs/>
          <w:kern w:val="2"/>
          <w:sz w:val="20"/>
          <w:szCs w:val="20"/>
        </w:rPr>
      </w:pPr>
      <w:r>
        <w:rPr>
          <w:rFonts w:ascii="Mazda Type" w:hAnsi="Mazda Type"/>
          <w:b/>
          <w:sz w:val="20"/>
        </w:rPr>
        <w:t>Elektriserend ontwerp, vakkundig afgewerkt</w:t>
      </w:r>
    </w:p>
    <w:p w14:paraId="557C3C39" w14:textId="11B79ABC" w:rsidR="00BA4447" w:rsidRPr="00BA4447" w:rsidRDefault="00BA4447" w:rsidP="00BA4447">
      <w:pPr>
        <w:adjustRightInd w:val="0"/>
        <w:spacing w:after="240" w:line="260" w:lineRule="exact"/>
        <w:jc w:val="both"/>
        <w:rPr>
          <w:rFonts w:ascii="Mazda Type" w:hAnsi="Mazda Type"/>
          <w:kern w:val="2"/>
          <w:sz w:val="20"/>
          <w:szCs w:val="20"/>
        </w:rPr>
      </w:pPr>
      <w:r>
        <w:rPr>
          <w:rFonts w:ascii="Mazda Type" w:hAnsi="Mazda Type"/>
          <w:sz w:val="20"/>
        </w:rPr>
        <w:t>De Mazda6e introduceert de volgende evolutie van Mazda's designfilosofie, “</w:t>
      </w:r>
      <w:r>
        <w:rPr>
          <w:rFonts w:ascii="Mazda Type" w:hAnsi="Mazda Type"/>
          <w:i/>
          <w:sz w:val="20"/>
        </w:rPr>
        <w:t>Kodo</w:t>
      </w:r>
      <w:r>
        <w:rPr>
          <w:rFonts w:ascii="Mazda Type" w:hAnsi="Mazda Type"/>
          <w:sz w:val="20"/>
        </w:rPr>
        <w:t xml:space="preserve">: </w:t>
      </w:r>
      <w:r>
        <w:rPr>
          <w:rFonts w:ascii="Mazda Type" w:hAnsi="Mazda Type"/>
          <w:i/>
          <w:iCs/>
          <w:sz w:val="20"/>
        </w:rPr>
        <w:t>Soul of Motion”</w:t>
      </w:r>
      <w:r>
        <w:rPr>
          <w:rFonts w:ascii="Mazda Type" w:hAnsi="Mazda Type"/>
          <w:sz w:val="20"/>
        </w:rPr>
        <w:t>. Zijn vloeiende lijnenspel en gedurfde kenmerken geven de auto een sterke maar verfijnde uitstraling. De lage daklijn en het coupésilhouet met korte achterzijde creëren een sportieve look zonder daarbij te raken aan de functionaliteit van een vijfdeurs-hatchback.</w:t>
      </w:r>
    </w:p>
    <w:p w14:paraId="3DC66C4B" w14:textId="752860E5" w:rsidR="00BA4447" w:rsidRDefault="00BA4447" w:rsidP="00BA4447">
      <w:pPr>
        <w:adjustRightInd w:val="0"/>
        <w:spacing w:after="240" w:line="260" w:lineRule="exact"/>
        <w:jc w:val="both"/>
        <w:rPr>
          <w:rFonts w:ascii="Mazda Type" w:hAnsi="Mazda Type"/>
          <w:sz w:val="20"/>
        </w:rPr>
      </w:pPr>
      <w:r>
        <w:rPr>
          <w:rFonts w:ascii="Mazda Type" w:hAnsi="Mazda Type"/>
          <w:sz w:val="20"/>
        </w:rPr>
        <w:t xml:space="preserve">De meest opvallende ontwerpdetails van de auto zijn onder meer de gedurfde verlichting, de frameloze deuren en de geïntegreerde deurgrepen, die een naadloos en modern uiterlijk creëren. Het iconische achterlichtdesign met vier cilinders en de elektrische spoiler geven de achterzijde een extra vleugje dynamiek. </w:t>
      </w:r>
    </w:p>
    <w:p w14:paraId="55987781" w14:textId="77777777" w:rsidR="008864B6" w:rsidRPr="00BA4447" w:rsidRDefault="008864B6" w:rsidP="00BA4447">
      <w:pPr>
        <w:adjustRightInd w:val="0"/>
        <w:spacing w:after="240" w:line="260" w:lineRule="exact"/>
        <w:jc w:val="both"/>
        <w:rPr>
          <w:rFonts w:ascii="Mazda Type" w:hAnsi="Mazda Type"/>
          <w:kern w:val="2"/>
          <w:sz w:val="20"/>
          <w:szCs w:val="20"/>
        </w:rPr>
      </w:pPr>
    </w:p>
    <w:p w14:paraId="7C0A4115" w14:textId="77777777" w:rsidR="00BA4447" w:rsidRPr="007A49AE" w:rsidRDefault="00BA4447" w:rsidP="00F32A2C">
      <w:pPr>
        <w:adjustRightInd w:val="0"/>
        <w:spacing w:after="120" w:line="260" w:lineRule="exact"/>
        <w:jc w:val="both"/>
        <w:rPr>
          <w:rFonts w:ascii="Mazda Type" w:hAnsi="Mazda Type"/>
          <w:b/>
          <w:bCs/>
          <w:kern w:val="2"/>
          <w:sz w:val="20"/>
          <w:szCs w:val="20"/>
        </w:rPr>
      </w:pPr>
      <w:r>
        <w:rPr>
          <w:rFonts w:ascii="Mazda Type" w:hAnsi="Mazda Type"/>
          <w:b/>
          <w:sz w:val="20"/>
        </w:rPr>
        <w:t>Ruim en modern interieur</w:t>
      </w:r>
    </w:p>
    <w:p w14:paraId="2483E550" w14:textId="4BB7CEB3" w:rsidR="00BA4447" w:rsidRDefault="00BA4447" w:rsidP="00BA4447">
      <w:pPr>
        <w:adjustRightInd w:val="0"/>
        <w:spacing w:after="240" w:line="260" w:lineRule="exact"/>
        <w:jc w:val="both"/>
        <w:rPr>
          <w:rFonts w:ascii="Mazda Type" w:hAnsi="Mazda Type"/>
          <w:kern w:val="2"/>
          <w:sz w:val="20"/>
          <w:szCs w:val="20"/>
        </w:rPr>
      </w:pPr>
      <w:r>
        <w:rPr>
          <w:rFonts w:ascii="Mazda Type" w:hAnsi="Mazda Type"/>
          <w:sz w:val="20"/>
        </w:rPr>
        <w:t>Het interieur van de Mazda6e is geïnspireerd op het Japanse concept “</w:t>
      </w:r>
      <w:r>
        <w:rPr>
          <w:rFonts w:ascii="Mazda Type" w:hAnsi="Mazda Type"/>
          <w:i/>
          <w:sz w:val="20"/>
        </w:rPr>
        <w:t>ma</w:t>
      </w:r>
      <w:r>
        <w:rPr>
          <w:rFonts w:ascii="Mazda Type" w:hAnsi="Mazda Type"/>
          <w:sz w:val="20"/>
        </w:rPr>
        <w:t xml:space="preserve">”, dat eenvoud en open ruimte benadrukt. Het laat de inzittenden zowel voorin als achterin genieten van een royale beenruimte, terwijl het panoramische zonnedak de natuurlijke lichtinval verzekert. Hoogwaardige materialen creëren een rustige, doelgerichte sfeer, terwijl de zwevende middenconsole en het instrumentenpaneel het gevoel van lichtheid versterken. </w:t>
      </w:r>
    </w:p>
    <w:p w14:paraId="61223677" w14:textId="13D2B652" w:rsidR="001F7313" w:rsidRPr="00BA4447" w:rsidRDefault="001F7313" w:rsidP="001F7313">
      <w:pPr>
        <w:adjustRightInd w:val="0"/>
        <w:spacing w:after="240" w:line="260" w:lineRule="exact"/>
        <w:jc w:val="both"/>
        <w:rPr>
          <w:rFonts w:ascii="Mazda Type" w:hAnsi="Mazda Type"/>
          <w:kern w:val="2"/>
          <w:sz w:val="20"/>
          <w:szCs w:val="20"/>
        </w:rPr>
      </w:pPr>
      <w:r>
        <w:rPr>
          <w:rFonts w:ascii="Mazda Type" w:hAnsi="Mazda Type"/>
          <w:sz w:val="20"/>
        </w:rPr>
        <w:t xml:space="preserve">De Mazda6e is leverbaar in twee uitrustingsniveaus: De Takumi-uitvoering heeft een kunstlederen interieur in warm beige of zwart, terwijl de Takumi Plus-versie is afgewerkt met hoogwaardig bruin Nappaleder en suède en met een elektrisch zonnescherm voor het </w:t>
      </w:r>
      <w:r w:rsidR="008864B6">
        <w:rPr>
          <w:rFonts w:ascii="Mazda Type" w:hAnsi="Mazda Type"/>
          <w:sz w:val="20"/>
        </w:rPr>
        <w:t>panoramische</w:t>
      </w:r>
      <w:r>
        <w:rPr>
          <w:rFonts w:ascii="Mazda Type" w:hAnsi="Mazda Type"/>
          <w:sz w:val="20"/>
        </w:rPr>
        <w:t xml:space="preserve"> dak. Samen vormen de designelementen van koetswerk en interieur een coherente mix van stijl, comfort en functionaliteit.</w:t>
      </w:r>
    </w:p>
    <w:p w14:paraId="2B3AEB70" w14:textId="0E829F55" w:rsidR="00B74CA6" w:rsidRPr="00F32A2C" w:rsidRDefault="00D55D6F" w:rsidP="00F32A2C">
      <w:pPr>
        <w:adjustRightInd w:val="0"/>
        <w:spacing w:after="120" w:line="260" w:lineRule="exact"/>
        <w:jc w:val="both"/>
        <w:rPr>
          <w:rFonts w:ascii="Mazda Type" w:hAnsi="Mazda Type"/>
          <w:b/>
          <w:bCs/>
          <w:kern w:val="2"/>
          <w:sz w:val="20"/>
          <w:szCs w:val="20"/>
        </w:rPr>
      </w:pPr>
      <w:r>
        <w:rPr>
          <w:rFonts w:ascii="Mazda Type" w:hAnsi="Mazda Type"/>
          <w:b/>
          <w:sz w:val="20"/>
        </w:rPr>
        <w:t xml:space="preserve">Slimme en personaliseerbare cockpit </w:t>
      </w:r>
    </w:p>
    <w:p w14:paraId="05436C83" w14:textId="45A48868" w:rsidR="00BA4447" w:rsidRPr="00BA4447" w:rsidRDefault="00BA4447" w:rsidP="00BA4447">
      <w:pPr>
        <w:adjustRightInd w:val="0"/>
        <w:spacing w:after="240" w:line="260" w:lineRule="exact"/>
        <w:jc w:val="both"/>
        <w:rPr>
          <w:rFonts w:ascii="Mazda Type" w:hAnsi="Mazda Type"/>
          <w:kern w:val="2"/>
          <w:sz w:val="20"/>
          <w:szCs w:val="20"/>
        </w:rPr>
      </w:pPr>
      <w:r>
        <w:rPr>
          <w:rFonts w:ascii="Mazda Type" w:hAnsi="Mazda Type"/>
          <w:sz w:val="20"/>
        </w:rPr>
        <w:t>De slimme cockpit richt zich tot de bestuurder met een personaliseerbaar aanraakscherm van 14,6”, een digitaal instrumentenbord van 10,2” en het augmented reality head-up display (AR-HUD) van 50”</w:t>
      </w:r>
      <w:r w:rsidR="00C82A81">
        <w:rPr>
          <w:rStyle w:val="Voetnootmarkering"/>
          <w:rFonts w:ascii="Mazda Type" w:hAnsi="Mazda Type"/>
          <w:kern w:val="2"/>
          <w:sz w:val="20"/>
          <w:szCs w:val="20"/>
          <w:lang w:val="en-US" w:eastAsia="ja-JP"/>
        </w:rPr>
        <w:footnoteReference w:id="6"/>
      </w:r>
      <w:r>
        <w:rPr>
          <w:rFonts w:ascii="Mazda Type" w:hAnsi="Mazda Type"/>
          <w:sz w:val="20"/>
        </w:rPr>
        <w:t xml:space="preserve">, dat belangrijke gegevens, zoals routeaanwijzingen en snelheid, rechtstreeks in het gezichtsveld van de bestuurder projecteert. De geavanceerde spraak- en gebarenbediening vereenvoudigt de interactie voor functies zoals het klimaat-, navigatie- en mediasysteem. Bovendien kunnen de inzittenden genieten van een hoogwaardige audiokwaliteit dankzij het SonyPRO®-systeem met veertien luidsprekers. </w:t>
      </w:r>
    </w:p>
    <w:p w14:paraId="7A1678C1" w14:textId="6713A7CE" w:rsidR="00B73D81" w:rsidRPr="008C6381" w:rsidRDefault="00B73D81">
      <w:pPr>
        <w:rPr>
          <w:rFonts w:ascii="Mazda Type" w:hAnsi="Mazda Type"/>
          <w:b/>
          <w:bCs/>
          <w:kern w:val="2"/>
          <w:sz w:val="20"/>
          <w:szCs w:val="20"/>
          <w:lang w:eastAsia="ja-JP"/>
        </w:rPr>
      </w:pPr>
    </w:p>
    <w:p w14:paraId="025972DB" w14:textId="7B5CE002" w:rsidR="00BA4447" w:rsidRPr="007A49AE" w:rsidRDefault="00BA4447" w:rsidP="00F32A2C">
      <w:pPr>
        <w:adjustRightInd w:val="0"/>
        <w:spacing w:after="120" w:line="260" w:lineRule="exact"/>
        <w:jc w:val="both"/>
        <w:rPr>
          <w:rFonts w:ascii="Mazda Type" w:hAnsi="Mazda Type"/>
          <w:b/>
          <w:bCs/>
          <w:kern w:val="2"/>
          <w:sz w:val="20"/>
          <w:szCs w:val="20"/>
        </w:rPr>
      </w:pPr>
      <w:r>
        <w:rPr>
          <w:rFonts w:ascii="Mazda Type" w:hAnsi="Mazda Type"/>
          <w:b/>
          <w:sz w:val="20"/>
        </w:rPr>
        <w:t>Veiligheid ontworpen rondom de passagiers</w:t>
      </w:r>
    </w:p>
    <w:p w14:paraId="20BE6144" w14:textId="15A917D2" w:rsidR="00491F7A" w:rsidRDefault="00BA4447" w:rsidP="003D68EA">
      <w:pPr>
        <w:adjustRightInd w:val="0"/>
        <w:spacing w:after="240" w:line="260" w:lineRule="exact"/>
        <w:jc w:val="both"/>
        <w:rPr>
          <w:rFonts w:ascii="Mazda Type" w:hAnsi="Mazda Type"/>
          <w:kern w:val="2"/>
          <w:sz w:val="20"/>
          <w:szCs w:val="20"/>
        </w:rPr>
      </w:pPr>
      <w:r>
        <w:rPr>
          <w:rFonts w:ascii="Mazda Type" w:hAnsi="Mazda Type"/>
          <w:sz w:val="20"/>
        </w:rPr>
        <w:t xml:space="preserve">Veiligheid is een prioriteit bij de Mazda6e. Negen airbags beschermen de inzittenden en </w:t>
      </w:r>
      <w:proofErr w:type="spellStart"/>
      <w:r>
        <w:rPr>
          <w:rFonts w:ascii="Mazda Type" w:hAnsi="Mazda Type"/>
          <w:sz w:val="20"/>
        </w:rPr>
        <w:t>Mazda's</w:t>
      </w:r>
      <w:proofErr w:type="spellEnd"/>
      <w:r>
        <w:rPr>
          <w:rFonts w:ascii="Mazda Type" w:hAnsi="Mazda Type"/>
          <w:sz w:val="20"/>
        </w:rPr>
        <w:t xml:space="preserve"> Advanced </w:t>
      </w:r>
      <w:proofErr w:type="spellStart"/>
      <w:r>
        <w:rPr>
          <w:rFonts w:ascii="Mazda Type" w:hAnsi="Mazda Type"/>
          <w:sz w:val="20"/>
        </w:rPr>
        <w:t>Driving</w:t>
      </w:r>
      <w:proofErr w:type="spellEnd"/>
      <w:r>
        <w:rPr>
          <w:rFonts w:ascii="Mazda Type" w:hAnsi="Mazda Type"/>
          <w:sz w:val="20"/>
        </w:rPr>
        <w:t xml:space="preserve"> Assistance System met Autonomous Emergency Braking, Lane Departure Warning, verkeersbordherkenning en tal van andere functies helpt bestuurders om potentiële gevaren te vermijden. </w:t>
      </w:r>
    </w:p>
    <w:p w14:paraId="5025AEB1" w14:textId="38F16BB9" w:rsidR="003D68EA" w:rsidRPr="00BA4447" w:rsidRDefault="007428DF" w:rsidP="003D68EA">
      <w:pPr>
        <w:adjustRightInd w:val="0"/>
        <w:spacing w:after="240" w:line="260" w:lineRule="exact"/>
        <w:jc w:val="both"/>
        <w:rPr>
          <w:rFonts w:ascii="Mazda Type" w:hAnsi="Mazda Type"/>
          <w:kern w:val="2"/>
          <w:sz w:val="20"/>
          <w:szCs w:val="20"/>
        </w:rPr>
      </w:pPr>
      <w:r>
        <w:rPr>
          <w:rFonts w:ascii="Mazda Type" w:hAnsi="Mazda Type"/>
          <w:sz w:val="20"/>
        </w:rPr>
        <w:t>Het nieuwe Occupancy Monitoring System gebruikt een interieurcamera om kinderen op de achterbank te detecteren en ze op het centrale display weer te geven. Wanneer de bestuurder de auto verlaat, voorkomt een waarschuwingssignaal dat jonge kinderen per ongeluk zonder toezicht in de auto worden achtergelaten.</w:t>
      </w:r>
    </w:p>
    <w:p w14:paraId="4C18504C" w14:textId="367A79D2" w:rsidR="00BA4447" w:rsidRDefault="00D27866" w:rsidP="00BA4447">
      <w:pPr>
        <w:adjustRightInd w:val="0"/>
        <w:spacing w:after="240" w:line="260" w:lineRule="exact"/>
        <w:jc w:val="both"/>
        <w:rPr>
          <w:rFonts w:ascii="Mazda Type" w:hAnsi="Mazda Type"/>
          <w:kern w:val="2"/>
          <w:sz w:val="20"/>
          <w:szCs w:val="20"/>
        </w:rPr>
      </w:pPr>
      <w:r>
        <w:rPr>
          <w:rFonts w:ascii="Mazda Type" w:hAnsi="Mazda Type"/>
          <w:sz w:val="20"/>
        </w:rPr>
        <w:t xml:space="preserve">De gloednieuwe Mazda6e, die doordacht design aan geavanceerde technologie paart, arriveert in de zomer van 2025 in de showrooms van de Europese dealers. </w:t>
      </w:r>
    </w:p>
    <w:p w14:paraId="2EBB53E4" w14:textId="58B043E4" w:rsidR="00972E15" w:rsidRDefault="002A2DDB" w:rsidP="00C422FA">
      <w:pPr>
        <w:adjustRightInd w:val="0"/>
        <w:spacing w:after="240" w:line="260" w:lineRule="exact"/>
        <w:jc w:val="center"/>
        <w:rPr>
          <w:rFonts w:ascii="MazdaType-Regular" w:eastAsiaTheme="minorHAnsi" w:hAnsi="MazdaType-Regular" w:cs="MazdaType-Regular"/>
          <w:sz w:val="20"/>
          <w:szCs w:val="20"/>
        </w:rPr>
      </w:pPr>
      <w:r>
        <w:rPr>
          <w:rFonts w:ascii="MazdaType-Regular" w:hAnsi="MazdaType-Regular"/>
          <w:sz w:val="20"/>
        </w:rPr>
        <w:t>– Einde –</w:t>
      </w:r>
    </w:p>
    <w:p w14:paraId="7415F9C1" w14:textId="77777777" w:rsidR="00E05DEF" w:rsidRPr="008C6381" w:rsidRDefault="00E05DEF" w:rsidP="00C422FA">
      <w:pPr>
        <w:adjustRightInd w:val="0"/>
        <w:spacing w:after="240" w:line="260" w:lineRule="exact"/>
        <w:jc w:val="center"/>
        <w:rPr>
          <w:rFonts w:ascii="MazdaType-Regular" w:eastAsiaTheme="minorHAnsi" w:hAnsi="MazdaType-Regular" w:cs="MazdaType-Regular"/>
          <w:sz w:val="20"/>
          <w:szCs w:val="20"/>
          <w:lang w:eastAsia="en-US"/>
        </w:rPr>
      </w:pPr>
    </w:p>
    <w:p w14:paraId="2BB91B2F" w14:textId="77777777" w:rsidR="00346D0C" w:rsidRPr="008C6381" w:rsidRDefault="00346D0C" w:rsidP="00C422FA">
      <w:pPr>
        <w:adjustRightInd w:val="0"/>
        <w:spacing w:after="240" w:line="260" w:lineRule="exact"/>
        <w:jc w:val="center"/>
        <w:rPr>
          <w:rFonts w:ascii="MazdaType-Regular" w:eastAsiaTheme="minorHAnsi" w:hAnsi="MazdaType-Regular" w:cs="MazdaType-Regular"/>
          <w:sz w:val="20"/>
          <w:szCs w:val="20"/>
          <w:lang w:eastAsia="en-US"/>
        </w:rPr>
      </w:pPr>
    </w:p>
    <w:p w14:paraId="21E3D555" w14:textId="77777777" w:rsidR="00346D0C" w:rsidRPr="008C6381" w:rsidRDefault="00346D0C" w:rsidP="00C422FA">
      <w:pPr>
        <w:adjustRightInd w:val="0"/>
        <w:spacing w:after="240" w:line="260" w:lineRule="exact"/>
        <w:jc w:val="center"/>
        <w:rPr>
          <w:rFonts w:ascii="MazdaType-Regular" w:eastAsiaTheme="minorHAnsi" w:hAnsi="MazdaType-Regular" w:cs="MazdaType-Regular"/>
          <w:sz w:val="20"/>
          <w:szCs w:val="20"/>
          <w:lang w:eastAsia="en-US"/>
        </w:rPr>
      </w:pPr>
    </w:p>
    <w:p w14:paraId="2641E894" w14:textId="53895208" w:rsidR="00F840F1" w:rsidRPr="000B3D58" w:rsidRDefault="007310BC" w:rsidP="000B3D58">
      <w:pPr>
        <w:pStyle w:val="Voetnoottekst"/>
        <w:rPr>
          <w:sz w:val="22"/>
          <w:szCs w:val="22"/>
        </w:rPr>
      </w:pPr>
      <w:r>
        <w:rPr>
          <w:sz w:val="22"/>
        </w:rPr>
        <w:t>Dit persbericht geeft een samenvatting van de Europese specificaties. De cijfers en specificaties kunnen verschillen naargelang de lokale Europese markt en het uitrustingsniveau.</w:t>
      </w:r>
    </w:p>
    <w:sectPr w:rsidR="00F840F1" w:rsidRPr="000B3D58" w:rsidSect="00725614">
      <w:headerReference w:type="default" r:id="rId11"/>
      <w:footerReference w:type="default" r:id="rId12"/>
      <w:endnotePr>
        <w:numFmt w:val="decimal"/>
      </w:endnotePr>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25FB" w14:textId="77777777" w:rsidR="00F710E6" w:rsidRDefault="00F710E6" w:rsidP="00972E15">
      <w:r>
        <w:separator/>
      </w:r>
    </w:p>
  </w:endnote>
  <w:endnote w:type="continuationSeparator" w:id="0">
    <w:p w14:paraId="6C3B7B4E" w14:textId="77777777" w:rsidR="00F710E6" w:rsidRDefault="00F710E6" w:rsidP="00972E15">
      <w:r>
        <w:continuationSeparator/>
      </w:r>
    </w:p>
  </w:endnote>
  <w:endnote w:type="continuationNotice" w:id="1">
    <w:p w14:paraId="470C7F42" w14:textId="77777777" w:rsidR="00F710E6" w:rsidRDefault="00F71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Mazda Type"/>
    <w:panose1 w:val="01000000000000000000"/>
    <w:charset w:val="00"/>
    <w:family w:val="modern"/>
    <w:notTrueType/>
    <w:pitch w:val="variable"/>
    <w:sig w:usb0="A000006F" w:usb1="00000001" w:usb2="00000000" w:usb3="00000000" w:csb0="00000093" w:csb1="00000000"/>
  </w:font>
  <w:font w:name="MazdaType-Regular">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957D" w14:textId="77777777" w:rsidR="009811AB" w:rsidRDefault="009811AB">
    <w:pPr>
      <w:pStyle w:val="Voettekst"/>
    </w:pPr>
    <w:r>
      <w:rPr>
        <w:noProof/>
      </w:rPr>
      <mc:AlternateContent>
        <mc:Choice Requires="wpg">
          <w:drawing>
            <wp:anchor distT="0" distB="0" distL="114300" distR="114300" simplePos="0" relativeHeight="251658242" behindDoc="0" locked="0" layoutInCell="1" allowOverlap="1" wp14:anchorId="6F651175" wp14:editId="135BB808">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5FE6BA33" w14:textId="77777777" w:rsidR="009811AB" w:rsidRPr="0065460D" w:rsidRDefault="00862BE0"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31822F50" w14:textId="77777777" w:rsidR="009811AB" w:rsidRPr="009811AB" w:rsidRDefault="009811AB" w:rsidP="009811AB">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A5DE268" w14:textId="77777777" w:rsidR="00EB77DB" w:rsidRPr="009811AB" w:rsidRDefault="008864B6" w:rsidP="009811AB">
                            <w:pPr>
                              <w:spacing w:line="194" w:lineRule="exact"/>
                              <w:rPr>
                                <w:rFonts w:ascii="Mazda Type" w:hAnsi="Mazda Type"/>
                                <w:color w:val="636363"/>
                                <w:sz w:val="16"/>
                                <w:szCs w:val="16"/>
                              </w:rPr>
                            </w:pPr>
                            <w:hyperlink r:id="rId1" w:history="1">
                              <w:r w:rsidR="009811AB">
                                <w:rPr>
                                  <w:rStyle w:val="Hyperlink"/>
                                  <w:rFonts w:ascii="Mazda Type" w:hAnsi="Mazda Type"/>
                                  <w:color w:val="636363"/>
                                  <w:sz w:val="16"/>
                                </w:rPr>
                                <w:t>gemoetsp@mazdaeur.com</w:t>
                              </w:r>
                            </w:hyperlink>
                            <w:r w:rsidR="009811AB">
                              <w:rPr>
                                <w:rFonts w:ascii="Mazda Type" w:hAnsi="Mazda Type"/>
                                <w:color w:val="636363"/>
                                <w:sz w:val="16"/>
                              </w:rPr>
                              <w:t xml:space="preserve">, </w:t>
                            </w:r>
                            <w:hyperlink r:id="rId2" w:history="1">
                              <w:r w:rsidR="009811AB">
                                <w:rPr>
                                  <w:rStyle w:val="Hyperlink"/>
                                  <w:rFonts w:ascii="Mazda Type" w:hAnsi="Mazda Type"/>
                                  <w:color w:val="636363"/>
                                  <w:sz w:val="16"/>
                                </w:rPr>
                                <w:t>www.mazda-press.be</w:t>
                              </w:r>
                            </w:hyperlink>
                          </w:p>
                          <w:p w14:paraId="2EC3A186" w14:textId="77777777" w:rsidR="009811AB" w:rsidRPr="00683191"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6F651175" id="グループ化 18" o:spid="_x0000_s1027" style="position:absolute;margin-left:-39.9pt;margin-top:-10.35pt;width:538.55pt;height:45.35pt;z-index:251658242"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5FE6BA33" w14:textId="77777777" w:rsidR="009811AB" w:rsidRPr="0065460D" w:rsidRDefault="00862BE0"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31822F50" w14:textId="77777777" w:rsidR="009811AB" w:rsidRPr="009811AB" w:rsidRDefault="009811AB" w:rsidP="009811AB">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A5DE268" w14:textId="77777777" w:rsidR="00EB77DB" w:rsidRPr="009811AB" w:rsidRDefault="008864B6" w:rsidP="009811AB">
                      <w:pPr>
                        <w:spacing w:line="194" w:lineRule="exact"/>
                        <w:rPr>
                          <w:rFonts w:ascii="Mazda Type" w:hAnsi="Mazda Type"/>
                          <w:color w:val="636363"/>
                          <w:sz w:val="16"/>
                          <w:szCs w:val="16"/>
                        </w:rPr>
                      </w:pPr>
                      <w:hyperlink r:id="rId3" w:history="1">
                        <w:r w:rsidR="009811AB">
                          <w:rPr>
                            <w:rStyle w:val="Hyperlink"/>
                            <w:rFonts w:ascii="Mazda Type" w:hAnsi="Mazda Type"/>
                            <w:color w:val="636363"/>
                            <w:sz w:val="16"/>
                          </w:rPr>
                          <w:t>gemoetsp@mazdaeur.com</w:t>
                        </w:r>
                      </w:hyperlink>
                      <w:r w:rsidR="009811AB">
                        <w:rPr>
                          <w:rFonts w:ascii="Mazda Type" w:hAnsi="Mazda Type"/>
                          <w:color w:val="636363"/>
                          <w:sz w:val="16"/>
                        </w:rPr>
                        <w:t xml:space="preserve">, </w:t>
                      </w:r>
                      <w:hyperlink r:id="rId4" w:history="1">
                        <w:r w:rsidR="009811AB">
                          <w:rPr>
                            <w:rStyle w:val="Hyperlink"/>
                            <w:rFonts w:ascii="Mazda Type" w:hAnsi="Mazda Type"/>
                            <w:color w:val="636363"/>
                            <w:sz w:val="16"/>
                          </w:rPr>
                          <w:t>www.mazda-press.be</w:t>
                        </w:r>
                      </w:hyperlink>
                    </w:p>
                    <w:p w14:paraId="2EC3A186" w14:textId="77777777" w:rsidR="009811AB" w:rsidRPr="00683191" w:rsidRDefault="009811A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BA94" w14:textId="77777777" w:rsidR="00F710E6" w:rsidRDefault="00F710E6" w:rsidP="00972E15">
      <w:r>
        <w:separator/>
      </w:r>
    </w:p>
  </w:footnote>
  <w:footnote w:type="continuationSeparator" w:id="0">
    <w:p w14:paraId="023679E0" w14:textId="77777777" w:rsidR="00F710E6" w:rsidRDefault="00F710E6" w:rsidP="00972E15">
      <w:r>
        <w:continuationSeparator/>
      </w:r>
    </w:p>
  </w:footnote>
  <w:footnote w:type="continuationNotice" w:id="1">
    <w:p w14:paraId="151CC723" w14:textId="77777777" w:rsidR="00F710E6" w:rsidRDefault="00F710E6"/>
  </w:footnote>
  <w:footnote w:id="2">
    <w:p w14:paraId="2D520327" w14:textId="13039754" w:rsidR="00EB6BCB" w:rsidRPr="00A93633" w:rsidRDefault="00EB6BCB" w:rsidP="00EB6BCB">
      <w:pPr>
        <w:pStyle w:val="Voetnoottekst"/>
        <w:rPr>
          <w:sz w:val="22"/>
          <w:szCs w:val="22"/>
        </w:rPr>
      </w:pPr>
      <w:r>
        <w:rPr>
          <w:rStyle w:val="Voetnootmarkering"/>
          <w:sz w:val="22"/>
          <w:szCs w:val="22"/>
        </w:rPr>
        <w:footnoteRef/>
      </w:r>
      <w:r>
        <w:rPr>
          <w:sz w:val="22"/>
        </w:rPr>
        <w:t xml:space="preserve"> Mazda 6e, 190 kW (258 pk): </w:t>
      </w:r>
      <w:r>
        <w:rPr>
          <w:sz w:val="22"/>
        </w:rPr>
        <w:br/>
        <w:t xml:space="preserve">  Energieverbruik gemengde cyclus: 16,6 kWh/100 km, CO</w:t>
      </w:r>
      <w:r>
        <w:rPr>
          <w:sz w:val="22"/>
          <w:vertAlign w:val="subscript"/>
        </w:rPr>
        <w:t>2</w:t>
      </w:r>
      <w:r>
        <w:rPr>
          <w:sz w:val="22"/>
        </w:rPr>
        <w:t>-uitstoot over de gemengde cyclus: 0 g/km, CO</w:t>
      </w:r>
      <w:r>
        <w:rPr>
          <w:sz w:val="22"/>
          <w:vertAlign w:val="subscript"/>
        </w:rPr>
        <w:t>2</w:t>
      </w:r>
      <w:r>
        <w:rPr>
          <w:sz w:val="22"/>
        </w:rPr>
        <w:t>-klasse: A.</w:t>
      </w:r>
    </w:p>
  </w:footnote>
  <w:footnote w:id="3">
    <w:p w14:paraId="12F53A3E" w14:textId="01F1FE41" w:rsidR="008864B6" w:rsidRDefault="008864B6">
      <w:pPr>
        <w:pStyle w:val="Voetnoottekst"/>
      </w:pPr>
      <w:r>
        <w:rPr>
          <w:rStyle w:val="Voetnootmarkering"/>
        </w:rPr>
        <w:footnoteRef/>
      </w:r>
      <w:r>
        <w:t xml:space="preserve"> </w:t>
      </w:r>
      <w:r w:rsidRPr="008864B6">
        <w:rPr>
          <w:sz w:val="22"/>
        </w:rPr>
        <w:t>Bereik bepaald in overeenstemming met WLTP. De werkelijke actieradius kan afwijken, afhankelijk van uitrusting en individuele factoren.</w:t>
      </w:r>
    </w:p>
  </w:footnote>
  <w:footnote w:id="4">
    <w:p w14:paraId="3E4FA7E4" w14:textId="7877FB84" w:rsidR="00EB6BCB" w:rsidRPr="000940CB" w:rsidRDefault="00EB6BCB" w:rsidP="00EB6BCB">
      <w:pPr>
        <w:pStyle w:val="Voetnoottekst"/>
        <w:rPr>
          <w:sz w:val="22"/>
          <w:szCs w:val="22"/>
        </w:rPr>
      </w:pPr>
      <w:r>
        <w:rPr>
          <w:rStyle w:val="Voetnootmarkering"/>
          <w:sz w:val="22"/>
          <w:szCs w:val="22"/>
        </w:rPr>
        <w:footnoteRef/>
      </w:r>
      <w:r>
        <w:rPr>
          <w:sz w:val="22"/>
        </w:rPr>
        <w:t xml:space="preserve"> </w:t>
      </w:r>
      <w:r w:rsidR="008864B6">
        <w:rPr>
          <w:sz w:val="22"/>
        </w:rPr>
        <w:t>I</w:t>
      </w:r>
      <w:r>
        <w:rPr>
          <w:sz w:val="22"/>
        </w:rPr>
        <w:t>n ideale oplaadomstandigheden.</w:t>
      </w:r>
    </w:p>
  </w:footnote>
  <w:footnote w:id="5">
    <w:p w14:paraId="10E89C90" w14:textId="0BD1224C" w:rsidR="00EB6BCB" w:rsidRPr="00A0058E" w:rsidRDefault="00EB6BCB" w:rsidP="00EB6BCB">
      <w:pPr>
        <w:pStyle w:val="Voetnoottekst"/>
        <w:rPr>
          <w:sz w:val="22"/>
          <w:szCs w:val="22"/>
        </w:rPr>
      </w:pPr>
      <w:r>
        <w:rPr>
          <w:rStyle w:val="Voetnootmarkering"/>
          <w:sz w:val="22"/>
          <w:szCs w:val="22"/>
        </w:rPr>
        <w:footnoteRef/>
      </w:r>
      <w:r>
        <w:rPr>
          <w:sz w:val="22"/>
        </w:rPr>
        <w:t xml:space="preserve"> Mazda 6e Long Range, 180 kW (245 pk): </w:t>
      </w:r>
      <w:r>
        <w:rPr>
          <w:sz w:val="22"/>
        </w:rPr>
        <w:br/>
        <w:t xml:space="preserve">  Energieverbruik gemengde cyclus: 16,5 kWh/100 km, CO</w:t>
      </w:r>
      <w:r>
        <w:rPr>
          <w:sz w:val="22"/>
          <w:vertAlign w:val="subscript"/>
        </w:rPr>
        <w:t>2</w:t>
      </w:r>
      <w:r>
        <w:rPr>
          <w:sz w:val="22"/>
        </w:rPr>
        <w:t>-uitstoot over de gemengde cyclus: 0 g/km, CO</w:t>
      </w:r>
      <w:r>
        <w:rPr>
          <w:sz w:val="22"/>
          <w:vertAlign w:val="subscript"/>
        </w:rPr>
        <w:t>2</w:t>
      </w:r>
      <w:r>
        <w:rPr>
          <w:sz w:val="22"/>
        </w:rPr>
        <w:t>-klasse: A.</w:t>
      </w:r>
    </w:p>
  </w:footnote>
  <w:footnote w:id="6">
    <w:p w14:paraId="5411CA0F" w14:textId="4E55DE0E" w:rsidR="00C82A81" w:rsidRPr="00C82A81" w:rsidRDefault="00C82A81" w:rsidP="00C244F5">
      <w:pPr>
        <w:pStyle w:val="Voetnoottekst"/>
      </w:pPr>
      <w:r>
        <w:rPr>
          <w:rStyle w:val="Voetnootmarkering"/>
        </w:rPr>
        <w:footnoteRef/>
      </w:r>
      <w:r>
        <w:t xml:space="preserve"> virtueel projectieoppervlak van 50” op een afstand van 7,5 meter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A258" w14:textId="6F9DBB40" w:rsidR="00972E15" w:rsidRPr="00376AEC" w:rsidRDefault="007D5A1A" w:rsidP="00495542">
    <w:pPr>
      <w:pStyle w:val="Koptekst"/>
      <w:jc w:val="center"/>
      <w:rPr>
        <w:rFonts w:ascii="Mazda Type" w:hAnsi="Mazda Type"/>
        <w:b/>
        <w:bCs/>
      </w:rPr>
    </w:pPr>
    <w:r>
      <w:rPr>
        <w:rFonts w:ascii="Mazda Type" w:hAnsi="Mazda Type"/>
        <w:b/>
        <w:noProof/>
        <w:color w:val="FF0000"/>
      </w:rPr>
      <mc:AlternateContent>
        <mc:Choice Requires="wps">
          <w:drawing>
            <wp:anchor distT="0" distB="0" distL="114300" distR="114300" simplePos="0" relativeHeight="251658240" behindDoc="0" locked="0" layoutInCell="1" allowOverlap="1" wp14:anchorId="078B6094" wp14:editId="0904D2DA">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40AFCE91" w14:textId="77777777" w:rsidR="000237E6" w:rsidRDefault="000237E6" w:rsidP="00D03719">
                          <w:pPr>
                            <w:jc w:val="center"/>
                            <w:rPr>
                              <w:rFonts w:ascii="Mazda Type" w:hAnsi="Mazda Type" w:cs="Arial"/>
                              <w:b/>
                              <w:color w:val="636363"/>
                            </w:rPr>
                          </w:pPr>
                          <w:r>
                            <w:rPr>
                              <w:rFonts w:ascii="Mazda Type" w:hAnsi="Mazda Type"/>
                              <w:b/>
                              <w:color w:val="636363"/>
                            </w:rPr>
                            <w:t xml:space="preserve">PERSBERICHT – MAZDA MOTOR BELUX </w:t>
                          </w:r>
                        </w:p>
                        <w:p w14:paraId="072AB981" w14:textId="77777777" w:rsidR="00286447" w:rsidRPr="008C6381" w:rsidRDefault="00286447"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B6094"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" filled="f" stroked="f" strokeweight=".5pt">
              <v:textbox>
                <w:txbxContent>
                  <w:p w14:paraId="40AFCE91" w14:textId="77777777" w:rsidR="000237E6" w:rsidRDefault="000237E6" w:rsidP="00D03719">
                    <w:pPr>
                      <w:jc w:val="center"/>
                      <w:rPr>
                        <w:rFonts w:ascii="Mazda Type" w:hAnsi="Mazda Type" w:cs="Arial"/>
                        <w:b/>
                        <w:color w:val="636363"/>
                      </w:rPr>
                    </w:pPr>
                    <w:r>
                      <w:rPr>
                        <w:rFonts w:ascii="Mazda Type" w:hAnsi="Mazda Type"/>
                        <w:b/>
                        <w:color w:val="636363"/>
                      </w:rPr>
                      <w:t xml:space="preserve">PERSBERICHT – MAZDA MOTOR BELUX </w:t>
                    </w:r>
                  </w:p>
                  <w:p w14:paraId="072AB981" w14:textId="77777777" w:rsidR="00286447" w:rsidRPr="008C6381" w:rsidRDefault="00286447" w:rsidP="00D03719">
                    <w:pPr>
                      <w:jc w:val="center"/>
                      <w:rPr>
                        <w:rFonts w:ascii="Mazda Type" w:hAnsi="Mazda Type" w:cs="Arial"/>
                        <w:b/>
                        <w:color w:val="636363"/>
                      </w:rPr>
                    </w:pPr>
                  </w:p>
                </w:txbxContent>
              </v:textbox>
            </v:shape>
          </w:pict>
        </mc:Fallback>
      </mc:AlternateContent>
    </w:r>
    <w:r>
      <w:rPr>
        <w:b/>
        <w:noProof/>
        <w:color w:val="FF0000"/>
      </w:rPr>
      <w:drawing>
        <wp:anchor distT="0" distB="0" distL="114300" distR="114300" simplePos="0" relativeHeight="251658241" behindDoc="1" locked="0" layoutInCell="1" allowOverlap="1" wp14:anchorId="1919BACE" wp14:editId="0B2040DD">
          <wp:simplePos x="0" y="0"/>
          <wp:positionH relativeFrom="column">
            <wp:posOffset>-919290</wp:posOffset>
          </wp:positionH>
          <wp:positionV relativeFrom="paragraph">
            <wp:posOffset>-2372360</wp:posOffset>
          </wp:positionV>
          <wp:extent cx="7559675" cy="2162175"/>
          <wp:effectExtent l="0" t="0" r="3175" b="9525"/>
          <wp:wrapNone/>
          <wp:docPr id="19732144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7F837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18209">
    <w:abstractNumId w:val="0"/>
  </w:num>
  <w:num w:numId="2" w16cid:durableId="1796559988">
    <w:abstractNumId w:val="2"/>
  </w:num>
  <w:num w:numId="3" w16cid:durableId="1852909685">
    <w:abstractNumId w:val="1"/>
  </w:num>
  <w:num w:numId="4" w16cid:durableId="89701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0100C"/>
    <w:rsid w:val="00021F6B"/>
    <w:rsid w:val="000233B4"/>
    <w:rsid w:val="000237E6"/>
    <w:rsid w:val="0002762A"/>
    <w:rsid w:val="0003030D"/>
    <w:rsid w:val="0003532B"/>
    <w:rsid w:val="00052456"/>
    <w:rsid w:val="00052501"/>
    <w:rsid w:val="00064297"/>
    <w:rsid w:val="00064B62"/>
    <w:rsid w:val="00065546"/>
    <w:rsid w:val="00066B26"/>
    <w:rsid w:val="00073393"/>
    <w:rsid w:val="00073F35"/>
    <w:rsid w:val="00076081"/>
    <w:rsid w:val="00076D91"/>
    <w:rsid w:val="0007746E"/>
    <w:rsid w:val="00082439"/>
    <w:rsid w:val="0008284A"/>
    <w:rsid w:val="00085030"/>
    <w:rsid w:val="000862C0"/>
    <w:rsid w:val="00086CBD"/>
    <w:rsid w:val="00087A43"/>
    <w:rsid w:val="000914E4"/>
    <w:rsid w:val="000940CB"/>
    <w:rsid w:val="000A449E"/>
    <w:rsid w:val="000B1852"/>
    <w:rsid w:val="000B38BB"/>
    <w:rsid w:val="000B3D58"/>
    <w:rsid w:val="000B43ED"/>
    <w:rsid w:val="000C10F1"/>
    <w:rsid w:val="000C1636"/>
    <w:rsid w:val="000C789A"/>
    <w:rsid w:val="000E7A8D"/>
    <w:rsid w:val="000F25BE"/>
    <w:rsid w:val="000F3F50"/>
    <w:rsid w:val="000F4128"/>
    <w:rsid w:val="00101286"/>
    <w:rsid w:val="00106676"/>
    <w:rsid w:val="00126DED"/>
    <w:rsid w:val="001319F4"/>
    <w:rsid w:val="00132599"/>
    <w:rsid w:val="001354DA"/>
    <w:rsid w:val="001372F7"/>
    <w:rsid w:val="0014725D"/>
    <w:rsid w:val="00154391"/>
    <w:rsid w:val="00155C32"/>
    <w:rsid w:val="00162757"/>
    <w:rsid w:val="00163AC7"/>
    <w:rsid w:val="00163F76"/>
    <w:rsid w:val="00165916"/>
    <w:rsid w:val="001662CE"/>
    <w:rsid w:val="001728D6"/>
    <w:rsid w:val="0017732C"/>
    <w:rsid w:val="00186493"/>
    <w:rsid w:val="0019124F"/>
    <w:rsid w:val="00193C65"/>
    <w:rsid w:val="001A44BF"/>
    <w:rsid w:val="001B427E"/>
    <w:rsid w:val="001B516D"/>
    <w:rsid w:val="001C0625"/>
    <w:rsid w:val="001C11F3"/>
    <w:rsid w:val="001C2EA4"/>
    <w:rsid w:val="001C2F3D"/>
    <w:rsid w:val="001D286D"/>
    <w:rsid w:val="001D5A45"/>
    <w:rsid w:val="001F0243"/>
    <w:rsid w:val="001F7313"/>
    <w:rsid w:val="00201ABD"/>
    <w:rsid w:val="002105CB"/>
    <w:rsid w:val="00210E6B"/>
    <w:rsid w:val="00211202"/>
    <w:rsid w:val="00213FB1"/>
    <w:rsid w:val="0022158D"/>
    <w:rsid w:val="00222C74"/>
    <w:rsid w:val="00233DA6"/>
    <w:rsid w:val="002362E1"/>
    <w:rsid w:val="0025474A"/>
    <w:rsid w:val="00260D09"/>
    <w:rsid w:val="002664FD"/>
    <w:rsid w:val="00273C34"/>
    <w:rsid w:val="00274039"/>
    <w:rsid w:val="00274CA2"/>
    <w:rsid w:val="002766EA"/>
    <w:rsid w:val="00286447"/>
    <w:rsid w:val="002875E8"/>
    <w:rsid w:val="00291F10"/>
    <w:rsid w:val="002A2DDB"/>
    <w:rsid w:val="002B04D3"/>
    <w:rsid w:val="002B5646"/>
    <w:rsid w:val="002C649B"/>
    <w:rsid w:val="002C7EAC"/>
    <w:rsid w:val="002D343C"/>
    <w:rsid w:val="002D3F06"/>
    <w:rsid w:val="002D4DB9"/>
    <w:rsid w:val="002E7279"/>
    <w:rsid w:val="002F1F29"/>
    <w:rsid w:val="002F468C"/>
    <w:rsid w:val="002F5591"/>
    <w:rsid w:val="002F6C89"/>
    <w:rsid w:val="00307B52"/>
    <w:rsid w:val="0031347D"/>
    <w:rsid w:val="00330402"/>
    <w:rsid w:val="00331A61"/>
    <w:rsid w:val="00334AD5"/>
    <w:rsid w:val="00346D0C"/>
    <w:rsid w:val="003479F0"/>
    <w:rsid w:val="003530B3"/>
    <w:rsid w:val="003561E4"/>
    <w:rsid w:val="0036490B"/>
    <w:rsid w:val="0036740B"/>
    <w:rsid w:val="00376AEC"/>
    <w:rsid w:val="00377C27"/>
    <w:rsid w:val="0038235E"/>
    <w:rsid w:val="00385BF8"/>
    <w:rsid w:val="00391B0B"/>
    <w:rsid w:val="003A43A7"/>
    <w:rsid w:val="003A683F"/>
    <w:rsid w:val="003B180D"/>
    <w:rsid w:val="003B1BD9"/>
    <w:rsid w:val="003C0838"/>
    <w:rsid w:val="003C53D5"/>
    <w:rsid w:val="003D0B57"/>
    <w:rsid w:val="003D2E0C"/>
    <w:rsid w:val="003D405B"/>
    <w:rsid w:val="003D68EA"/>
    <w:rsid w:val="003E52B5"/>
    <w:rsid w:val="003E5761"/>
    <w:rsid w:val="003E644C"/>
    <w:rsid w:val="003E7E62"/>
    <w:rsid w:val="003F01FC"/>
    <w:rsid w:val="003F06E7"/>
    <w:rsid w:val="003F1436"/>
    <w:rsid w:val="003F1D84"/>
    <w:rsid w:val="003F401B"/>
    <w:rsid w:val="003F72E2"/>
    <w:rsid w:val="00404F1C"/>
    <w:rsid w:val="004064CF"/>
    <w:rsid w:val="00413906"/>
    <w:rsid w:val="004144B3"/>
    <w:rsid w:val="004162D7"/>
    <w:rsid w:val="00416486"/>
    <w:rsid w:val="004176AE"/>
    <w:rsid w:val="00417E4B"/>
    <w:rsid w:val="0042634F"/>
    <w:rsid w:val="004264CF"/>
    <w:rsid w:val="004301FB"/>
    <w:rsid w:val="004314D0"/>
    <w:rsid w:val="004319B7"/>
    <w:rsid w:val="0043396E"/>
    <w:rsid w:val="00435AC5"/>
    <w:rsid w:val="0044449C"/>
    <w:rsid w:val="00444D3F"/>
    <w:rsid w:val="0044704D"/>
    <w:rsid w:val="00450358"/>
    <w:rsid w:val="00453620"/>
    <w:rsid w:val="00465BCB"/>
    <w:rsid w:val="0047046F"/>
    <w:rsid w:val="00474187"/>
    <w:rsid w:val="00480CA8"/>
    <w:rsid w:val="0048179C"/>
    <w:rsid w:val="00491F7A"/>
    <w:rsid w:val="00495542"/>
    <w:rsid w:val="004B476C"/>
    <w:rsid w:val="004B7D44"/>
    <w:rsid w:val="004C08F3"/>
    <w:rsid w:val="004C7BEC"/>
    <w:rsid w:val="004D1CEA"/>
    <w:rsid w:val="004D2632"/>
    <w:rsid w:val="004D2F59"/>
    <w:rsid w:val="004D67DE"/>
    <w:rsid w:val="004E1D85"/>
    <w:rsid w:val="004F06C2"/>
    <w:rsid w:val="004F3B03"/>
    <w:rsid w:val="005006B5"/>
    <w:rsid w:val="00502D96"/>
    <w:rsid w:val="00504AA7"/>
    <w:rsid w:val="0050545D"/>
    <w:rsid w:val="00505A12"/>
    <w:rsid w:val="00511EE0"/>
    <w:rsid w:val="005214DD"/>
    <w:rsid w:val="0054364E"/>
    <w:rsid w:val="005516ED"/>
    <w:rsid w:val="00561934"/>
    <w:rsid w:val="005643C0"/>
    <w:rsid w:val="0056522C"/>
    <w:rsid w:val="005653FB"/>
    <w:rsid w:val="0056639B"/>
    <w:rsid w:val="00567981"/>
    <w:rsid w:val="00570DA1"/>
    <w:rsid w:val="005710C7"/>
    <w:rsid w:val="00572183"/>
    <w:rsid w:val="005861A2"/>
    <w:rsid w:val="00586D4C"/>
    <w:rsid w:val="00590E61"/>
    <w:rsid w:val="00591BD7"/>
    <w:rsid w:val="005943D2"/>
    <w:rsid w:val="00594533"/>
    <w:rsid w:val="005A4DF1"/>
    <w:rsid w:val="005B28BF"/>
    <w:rsid w:val="005B2DD9"/>
    <w:rsid w:val="005B3907"/>
    <w:rsid w:val="005B4396"/>
    <w:rsid w:val="005B49D4"/>
    <w:rsid w:val="005C0743"/>
    <w:rsid w:val="005C4D5C"/>
    <w:rsid w:val="005C569C"/>
    <w:rsid w:val="005D0282"/>
    <w:rsid w:val="005D1201"/>
    <w:rsid w:val="005D42B4"/>
    <w:rsid w:val="005D7371"/>
    <w:rsid w:val="005F5D66"/>
    <w:rsid w:val="00603845"/>
    <w:rsid w:val="00603946"/>
    <w:rsid w:val="00604087"/>
    <w:rsid w:val="00606257"/>
    <w:rsid w:val="006160F2"/>
    <w:rsid w:val="00617583"/>
    <w:rsid w:val="0062680A"/>
    <w:rsid w:val="00641877"/>
    <w:rsid w:val="00652E6E"/>
    <w:rsid w:val="0065460D"/>
    <w:rsid w:val="006561BA"/>
    <w:rsid w:val="00660DF1"/>
    <w:rsid w:val="006621B4"/>
    <w:rsid w:val="00665218"/>
    <w:rsid w:val="0067618A"/>
    <w:rsid w:val="00682716"/>
    <w:rsid w:val="006962AA"/>
    <w:rsid w:val="006A0CF4"/>
    <w:rsid w:val="006A15D0"/>
    <w:rsid w:val="006A2721"/>
    <w:rsid w:val="006A38A2"/>
    <w:rsid w:val="006B0215"/>
    <w:rsid w:val="006C21E5"/>
    <w:rsid w:val="006C270F"/>
    <w:rsid w:val="006D2170"/>
    <w:rsid w:val="006D7B08"/>
    <w:rsid w:val="006E597D"/>
    <w:rsid w:val="006F1CE6"/>
    <w:rsid w:val="006F5552"/>
    <w:rsid w:val="006F5DF0"/>
    <w:rsid w:val="006F7BC4"/>
    <w:rsid w:val="00701953"/>
    <w:rsid w:val="00705B52"/>
    <w:rsid w:val="0070753C"/>
    <w:rsid w:val="0071265E"/>
    <w:rsid w:val="0071571C"/>
    <w:rsid w:val="007201D1"/>
    <w:rsid w:val="00721545"/>
    <w:rsid w:val="007229BF"/>
    <w:rsid w:val="0072447A"/>
    <w:rsid w:val="00725614"/>
    <w:rsid w:val="007310BC"/>
    <w:rsid w:val="0073273D"/>
    <w:rsid w:val="00733993"/>
    <w:rsid w:val="0073399D"/>
    <w:rsid w:val="007428DF"/>
    <w:rsid w:val="00742CB5"/>
    <w:rsid w:val="007447BB"/>
    <w:rsid w:val="0075424B"/>
    <w:rsid w:val="00762567"/>
    <w:rsid w:val="00770F1A"/>
    <w:rsid w:val="00781451"/>
    <w:rsid w:val="0078182D"/>
    <w:rsid w:val="007819B6"/>
    <w:rsid w:val="0078234B"/>
    <w:rsid w:val="00783AAF"/>
    <w:rsid w:val="00791029"/>
    <w:rsid w:val="00792B58"/>
    <w:rsid w:val="00795CD4"/>
    <w:rsid w:val="007A1D33"/>
    <w:rsid w:val="007A49AE"/>
    <w:rsid w:val="007C5199"/>
    <w:rsid w:val="007C5E67"/>
    <w:rsid w:val="007D1FD3"/>
    <w:rsid w:val="007D29CF"/>
    <w:rsid w:val="007D42CB"/>
    <w:rsid w:val="007D45FD"/>
    <w:rsid w:val="007D5A1A"/>
    <w:rsid w:val="007D7986"/>
    <w:rsid w:val="007E0749"/>
    <w:rsid w:val="007E1A35"/>
    <w:rsid w:val="007E1AAD"/>
    <w:rsid w:val="007E2D1D"/>
    <w:rsid w:val="007E2F07"/>
    <w:rsid w:val="007E4F15"/>
    <w:rsid w:val="007E686C"/>
    <w:rsid w:val="007F57C4"/>
    <w:rsid w:val="00800690"/>
    <w:rsid w:val="00804B23"/>
    <w:rsid w:val="0080703B"/>
    <w:rsid w:val="00814130"/>
    <w:rsid w:val="008156D1"/>
    <w:rsid w:val="008163BB"/>
    <w:rsid w:val="008205D2"/>
    <w:rsid w:val="00821196"/>
    <w:rsid w:val="008245E8"/>
    <w:rsid w:val="008246AE"/>
    <w:rsid w:val="00824C68"/>
    <w:rsid w:val="00825F2F"/>
    <w:rsid w:val="0083347F"/>
    <w:rsid w:val="00833A11"/>
    <w:rsid w:val="00840A99"/>
    <w:rsid w:val="00840D68"/>
    <w:rsid w:val="008416AC"/>
    <w:rsid w:val="008453F5"/>
    <w:rsid w:val="00846B8A"/>
    <w:rsid w:val="00853EE0"/>
    <w:rsid w:val="00856753"/>
    <w:rsid w:val="0085679A"/>
    <w:rsid w:val="008610C4"/>
    <w:rsid w:val="00862BE0"/>
    <w:rsid w:val="008655BA"/>
    <w:rsid w:val="008658E1"/>
    <w:rsid w:val="00866BE1"/>
    <w:rsid w:val="00866E88"/>
    <w:rsid w:val="00872E07"/>
    <w:rsid w:val="00881F34"/>
    <w:rsid w:val="008864B6"/>
    <w:rsid w:val="008914EE"/>
    <w:rsid w:val="008972BB"/>
    <w:rsid w:val="008A28D7"/>
    <w:rsid w:val="008A33A1"/>
    <w:rsid w:val="008A49EE"/>
    <w:rsid w:val="008B6BA3"/>
    <w:rsid w:val="008C002C"/>
    <w:rsid w:val="008C542B"/>
    <w:rsid w:val="008C6381"/>
    <w:rsid w:val="008D3A15"/>
    <w:rsid w:val="008D6787"/>
    <w:rsid w:val="008E2D6C"/>
    <w:rsid w:val="008E332A"/>
    <w:rsid w:val="009028F1"/>
    <w:rsid w:val="00902C11"/>
    <w:rsid w:val="00915A07"/>
    <w:rsid w:val="00925BB2"/>
    <w:rsid w:val="009273B0"/>
    <w:rsid w:val="0093212A"/>
    <w:rsid w:val="00935608"/>
    <w:rsid w:val="0093738A"/>
    <w:rsid w:val="00937BB4"/>
    <w:rsid w:val="00942EC3"/>
    <w:rsid w:val="00945D51"/>
    <w:rsid w:val="0095162F"/>
    <w:rsid w:val="00954225"/>
    <w:rsid w:val="00954A07"/>
    <w:rsid w:val="00962028"/>
    <w:rsid w:val="00962F76"/>
    <w:rsid w:val="00970266"/>
    <w:rsid w:val="00972E15"/>
    <w:rsid w:val="00973C3B"/>
    <w:rsid w:val="0097494E"/>
    <w:rsid w:val="009811AB"/>
    <w:rsid w:val="009816D2"/>
    <w:rsid w:val="00982ECB"/>
    <w:rsid w:val="009938DB"/>
    <w:rsid w:val="00997F5B"/>
    <w:rsid w:val="009A17E3"/>
    <w:rsid w:val="009A39ED"/>
    <w:rsid w:val="009B0351"/>
    <w:rsid w:val="009B2E98"/>
    <w:rsid w:val="009B6D18"/>
    <w:rsid w:val="009C5BA2"/>
    <w:rsid w:val="009D2360"/>
    <w:rsid w:val="009E4EDB"/>
    <w:rsid w:val="009F7BFF"/>
    <w:rsid w:val="00A0058E"/>
    <w:rsid w:val="00A01139"/>
    <w:rsid w:val="00A0421C"/>
    <w:rsid w:val="00A07368"/>
    <w:rsid w:val="00A10F9A"/>
    <w:rsid w:val="00A1325C"/>
    <w:rsid w:val="00A163DF"/>
    <w:rsid w:val="00A20727"/>
    <w:rsid w:val="00A21D09"/>
    <w:rsid w:val="00A22817"/>
    <w:rsid w:val="00A25948"/>
    <w:rsid w:val="00A343F0"/>
    <w:rsid w:val="00A3539C"/>
    <w:rsid w:val="00A3563D"/>
    <w:rsid w:val="00A35C9D"/>
    <w:rsid w:val="00A4047D"/>
    <w:rsid w:val="00A4147D"/>
    <w:rsid w:val="00A45FB9"/>
    <w:rsid w:val="00A52F9A"/>
    <w:rsid w:val="00A55EFC"/>
    <w:rsid w:val="00A573C1"/>
    <w:rsid w:val="00A65C7D"/>
    <w:rsid w:val="00A71A05"/>
    <w:rsid w:val="00A75750"/>
    <w:rsid w:val="00A905E9"/>
    <w:rsid w:val="00A91FB3"/>
    <w:rsid w:val="00A92BB3"/>
    <w:rsid w:val="00A93633"/>
    <w:rsid w:val="00A965B4"/>
    <w:rsid w:val="00AA384A"/>
    <w:rsid w:val="00AA664F"/>
    <w:rsid w:val="00AA7C8E"/>
    <w:rsid w:val="00AB2228"/>
    <w:rsid w:val="00AB538D"/>
    <w:rsid w:val="00AC7E59"/>
    <w:rsid w:val="00AD1E15"/>
    <w:rsid w:val="00AE0EDA"/>
    <w:rsid w:val="00AE4D6A"/>
    <w:rsid w:val="00AE524C"/>
    <w:rsid w:val="00AF29EE"/>
    <w:rsid w:val="00AF3209"/>
    <w:rsid w:val="00AF6385"/>
    <w:rsid w:val="00AF744A"/>
    <w:rsid w:val="00B017CD"/>
    <w:rsid w:val="00B1487D"/>
    <w:rsid w:val="00B20074"/>
    <w:rsid w:val="00B20C6F"/>
    <w:rsid w:val="00B228EB"/>
    <w:rsid w:val="00B32A43"/>
    <w:rsid w:val="00B35781"/>
    <w:rsid w:val="00B361D5"/>
    <w:rsid w:val="00B426FD"/>
    <w:rsid w:val="00B53A1B"/>
    <w:rsid w:val="00B6042E"/>
    <w:rsid w:val="00B65770"/>
    <w:rsid w:val="00B66CEC"/>
    <w:rsid w:val="00B73D81"/>
    <w:rsid w:val="00B74768"/>
    <w:rsid w:val="00B74CA6"/>
    <w:rsid w:val="00B752DE"/>
    <w:rsid w:val="00B757BD"/>
    <w:rsid w:val="00B87402"/>
    <w:rsid w:val="00B90E55"/>
    <w:rsid w:val="00B91052"/>
    <w:rsid w:val="00B9136A"/>
    <w:rsid w:val="00BA4447"/>
    <w:rsid w:val="00BB5D39"/>
    <w:rsid w:val="00BB7A74"/>
    <w:rsid w:val="00BC1F87"/>
    <w:rsid w:val="00BC49D8"/>
    <w:rsid w:val="00BD3E0B"/>
    <w:rsid w:val="00BD7197"/>
    <w:rsid w:val="00BD7562"/>
    <w:rsid w:val="00BD779C"/>
    <w:rsid w:val="00BE1654"/>
    <w:rsid w:val="00BE4F1A"/>
    <w:rsid w:val="00BF519D"/>
    <w:rsid w:val="00BF6D50"/>
    <w:rsid w:val="00BF6F68"/>
    <w:rsid w:val="00C244F5"/>
    <w:rsid w:val="00C25D1A"/>
    <w:rsid w:val="00C304B9"/>
    <w:rsid w:val="00C362CE"/>
    <w:rsid w:val="00C42077"/>
    <w:rsid w:val="00C422FA"/>
    <w:rsid w:val="00C43F15"/>
    <w:rsid w:val="00C45F2C"/>
    <w:rsid w:val="00C5270D"/>
    <w:rsid w:val="00C543EB"/>
    <w:rsid w:val="00C61151"/>
    <w:rsid w:val="00C61D1B"/>
    <w:rsid w:val="00C71A43"/>
    <w:rsid w:val="00C76FFE"/>
    <w:rsid w:val="00C82A81"/>
    <w:rsid w:val="00C95447"/>
    <w:rsid w:val="00C97D52"/>
    <w:rsid w:val="00CA4CD9"/>
    <w:rsid w:val="00CA5B5D"/>
    <w:rsid w:val="00CA6324"/>
    <w:rsid w:val="00CB014D"/>
    <w:rsid w:val="00CB3F12"/>
    <w:rsid w:val="00CB5411"/>
    <w:rsid w:val="00CC5EF8"/>
    <w:rsid w:val="00CD199A"/>
    <w:rsid w:val="00CD7402"/>
    <w:rsid w:val="00CF0510"/>
    <w:rsid w:val="00CF058C"/>
    <w:rsid w:val="00CF46F0"/>
    <w:rsid w:val="00CF55C1"/>
    <w:rsid w:val="00D03719"/>
    <w:rsid w:val="00D076D0"/>
    <w:rsid w:val="00D136F0"/>
    <w:rsid w:val="00D14C58"/>
    <w:rsid w:val="00D16425"/>
    <w:rsid w:val="00D24B2B"/>
    <w:rsid w:val="00D25428"/>
    <w:rsid w:val="00D2615E"/>
    <w:rsid w:val="00D27866"/>
    <w:rsid w:val="00D300C1"/>
    <w:rsid w:val="00D34B9E"/>
    <w:rsid w:val="00D35258"/>
    <w:rsid w:val="00D41783"/>
    <w:rsid w:val="00D468B9"/>
    <w:rsid w:val="00D55B19"/>
    <w:rsid w:val="00D55D6F"/>
    <w:rsid w:val="00D563D0"/>
    <w:rsid w:val="00D6129B"/>
    <w:rsid w:val="00D61C01"/>
    <w:rsid w:val="00D61C28"/>
    <w:rsid w:val="00D70891"/>
    <w:rsid w:val="00D7122E"/>
    <w:rsid w:val="00D77A72"/>
    <w:rsid w:val="00D8290F"/>
    <w:rsid w:val="00D87964"/>
    <w:rsid w:val="00D95EAB"/>
    <w:rsid w:val="00DA064A"/>
    <w:rsid w:val="00DA302B"/>
    <w:rsid w:val="00DB49C7"/>
    <w:rsid w:val="00DB6249"/>
    <w:rsid w:val="00DB6422"/>
    <w:rsid w:val="00DC7722"/>
    <w:rsid w:val="00DD0BC0"/>
    <w:rsid w:val="00DD79F8"/>
    <w:rsid w:val="00DF1351"/>
    <w:rsid w:val="00DF38A4"/>
    <w:rsid w:val="00DF52C3"/>
    <w:rsid w:val="00DF5D3E"/>
    <w:rsid w:val="00E01422"/>
    <w:rsid w:val="00E03F6D"/>
    <w:rsid w:val="00E05DEF"/>
    <w:rsid w:val="00E10966"/>
    <w:rsid w:val="00E14929"/>
    <w:rsid w:val="00E17EA4"/>
    <w:rsid w:val="00E20A1B"/>
    <w:rsid w:val="00E23BDD"/>
    <w:rsid w:val="00E269D4"/>
    <w:rsid w:val="00E30D66"/>
    <w:rsid w:val="00E40A0E"/>
    <w:rsid w:val="00E45C73"/>
    <w:rsid w:val="00E50482"/>
    <w:rsid w:val="00E77526"/>
    <w:rsid w:val="00E77842"/>
    <w:rsid w:val="00E806F4"/>
    <w:rsid w:val="00E809C4"/>
    <w:rsid w:val="00E84A9C"/>
    <w:rsid w:val="00E85D7B"/>
    <w:rsid w:val="00E91FEF"/>
    <w:rsid w:val="00E94167"/>
    <w:rsid w:val="00E95562"/>
    <w:rsid w:val="00EA4D59"/>
    <w:rsid w:val="00EA4DF0"/>
    <w:rsid w:val="00EA594B"/>
    <w:rsid w:val="00EB1DF4"/>
    <w:rsid w:val="00EB23C3"/>
    <w:rsid w:val="00EB2EB9"/>
    <w:rsid w:val="00EB6BCB"/>
    <w:rsid w:val="00EB77DB"/>
    <w:rsid w:val="00EC62A3"/>
    <w:rsid w:val="00ED0398"/>
    <w:rsid w:val="00ED25F0"/>
    <w:rsid w:val="00ED3489"/>
    <w:rsid w:val="00ED480E"/>
    <w:rsid w:val="00ED4AAE"/>
    <w:rsid w:val="00ED4C5F"/>
    <w:rsid w:val="00ED60AC"/>
    <w:rsid w:val="00EE318B"/>
    <w:rsid w:val="00EE3DBD"/>
    <w:rsid w:val="00EE4F6F"/>
    <w:rsid w:val="00EE7520"/>
    <w:rsid w:val="00EF3AA7"/>
    <w:rsid w:val="00F008E7"/>
    <w:rsid w:val="00F00A78"/>
    <w:rsid w:val="00F00FD7"/>
    <w:rsid w:val="00F01356"/>
    <w:rsid w:val="00F02CD4"/>
    <w:rsid w:val="00F07991"/>
    <w:rsid w:val="00F15C25"/>
    <w:rsid w:val="00F163F8"/>
    <w:rsid w:val="00F16770"/>
    <w:rsid w:val="00F171FC"/>
    <w:rsid w:val="00F207A8"/>
    <w:rsid w:val="00F22428"/>
    <w:rsid w:val="00F31CF7"/>
    <w:rsid w:val="00F32A2C"/>
    <w:rsid w:val="00F339CE"/>
    <w:rsid w:val="00F36021"/>
    <w:rsid w:val="00F55CA7"/>
    <w:rsid w:val="00F65681"/>
    <w:rsid w:val="00F710E6"/>
    <w:rsid w:val="00F716A3"/>
    <w:rsid w:val="00F719B7"/>
    <w:rsid w:val="00F7405A"/>
    <w:rsid w:val="00F7495B"/>
    <w:rsid w:val="00F840F1"/>
    <w:rsid w:val="00FA489D"/>
    <w:rsid w:val="00FC3055"/>
    <w:rsid w:val="00FC5C6B"/>
    <w:rsid w:val="00FD12BF"/>
    <w:rsid w:val="00FD55C2"/>
    <w:rsid w:val="00FD5D60"/>
    <w:rsid w:val="00FD6BA0"/>
    <w:rsid w:val="00FE58E3"/>
    <w:rsid w:val="00FE6511"/>
    <w:rsid w:val="00FF0FB8"/>
    <w:rsid w:val="00FF38D1"/>
    <w:rsid w:val="08F6E302"/>
    <w:rsid w:val="092BFE4F"/>
    <w:rsid w:val="0A62FED3"/>
    <w:rsid w:val="16466B0F"/>
    <w:rsid w:val="2B09AAA5"/>
    <w:rsid w:val="5C78C98A"/>
    <w:rsid w:val="6B09DD83"/>
    <w:rsid w:val="71D5EA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30138"/>
  <w14:defaultImageDpi w14:val="32767"/>
  <w15:docId w15:val="{FB6903FD-6FEB-496D-8421-B6943639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1">
    <w:name w:val="Unresolved Mention1"/>
    <w:basedOn w:val="Standaardalinea-lettertype"/>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basedOn w:val="Standaardalinea-lettertype"/>
    <w:link w:val="Ballontekst"/>
    <w:uiPriority w:val="99"/>
    <w:semiHidden/>
    <w:rsid w:val="00C97D52"/>
    <w:rPr>
      <w:rFonts w:ascii="Tahoma" w:eastAsiaTheme="minorEastAsia" w:hAnsi="Tahoma" w:cs="Tahoma"/>
      <w:sz w:val="16"/>
      <w:szCs w:val="16"/>
      <w:lang w:eastAsia="de-DE"/>
    </w:rPr>
  </w:style>
  <w:style w:type="character" w:styleId="GevolgdeHyperlink">
    <w:name w:val="FollowedHyperlink"/>
    <w:basedOn w:val="Standaardalinea-lettertype"/>
    <w:uiPriority w:val="99"/>
    <w:semiHidden/>
    <w:unhideWhenUsed/>
    <w:rsid w:val="00862BE0"/>
    <w:rPr>
      <w:color w:val="954F72" w:themeColor="followedHyperlink"/>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basedOn w:val="Standaardalinea-lettertyp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 w:val="20"/>
      <w:szCs w:val="20"/>
    </w:rPr>
  </w:style>
  <w:style w:type="character" w:customStyle="1" w:styleId="TekstopmerkingChar">
    <w:name w:val="Tekst opmerking Char"/>
    <w:basedOn w:val="Standaardalinea-lettertype"/>
    <w:link w:val="Tekstopmerking"/>
    <w:uiPriority w:val="99"/>
    <w:rsid w:val="008C542B"/>
    <w:rPr>
      <w:rFonts w:eastAsiaTheme="minorEastAsia"/>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basedOn w:val="TekstopmerkingChar"/>
    <w:link w:val="Onderwerpvanopmerking"/>
    <w:uiPriority w:val="99"/>
    <w:semiHidden/>
    <w:rsid w:val="008C542B"/>
    <w:rPr>
      <w:rFonts w:eastAsiaTheme="minorEastAsia"/>
      <w:b/>
      <w:bCs/>
      <w:sz w:val="20"/>
      <w:szCs w:val="20"/>
      <w:lang w:eastAsia="de-DE"/>
    </w:rPr>
  </w:style>
  <w:style w:type="paragraph" w:styleId="Revisie">
    <w:name w:val="Revision"/>
    <w:hidden/>
    <w:uiPriority w:val="99"/>
    <w:semiHidden/>
    <w:rsid w:val="006F1CE6"/>
    <w:rPr>
      <w:rFonts w:eastAsiaTheme="minorEastAsia"/>
      <w:lang w:eastAsia="de-DE"/>
    </w:rPr>
  </w:style>
  <w:style w:type="paragraph" w:styleId="Voetnoottekst">
    <w:name w:val="footnote text"/>
    <w:basedOn w:val="Standaard"/>
    <w:link w:val="VoetnoottekstChar"/>
    <w:uiPriority w:val="99"/>
    <w:unhideWhenUsed/>
    <w:qFormat/>
    <w:rsid w:val="0025474A"/>
    <w:rPr>
      <w:sz w:val="20"/>
      <w:szCs w:val="20"/>
    </w:rPr>
  </w:style>
  <w:style w:type="character" w:customStyle="1" w:styleId="VoetnoottekstChar">
    <w:name w:val="Voetnoottekst Char"/>
    <w:basedOn w:val="Standaardalinea-lettertype"/>
    <w:link w:val="Voetnoottekst"/>
    <w:uiPriority w:val="99"/>
    <w:qFormat/>
    <w:rsid w:val="0025474A"/>
    <w:rPr>
      <w:rFonts w:eastAsiaTheme="minorEastAsia"/>
      <w:sz w:val="20"/>
      <w:szCs w:val="20"/>
      <w:lang w:eastAsia="de-DE"/>
    </w:rPr>
  </w:style>
  <w:style w:type="character" w:styleId="Voetnootmarkering">
    <w:name w:val="footnote reference"/>
    <w:basedOn w:val="Standaardalinea-lettertype"/>
    <w:uiPriority w:val="99"/>
    <w:semiHidden/>
    <w:unhideWhenUsed/>
    <w:qFormat/>
    <w:rsid w:val="0025474A"/>
    <w:rPr>
      <w:vertAlign w:val="superscript"/>
    </w:rPr>
  </w:style>
  <w:style w:type="paragraph" w:styleId="Eindnoottekst">
    <w:name w:val="endnote text"/>
    <w:basedOn w:val="Standaard"/>
    <w:link w:val="EindnoottekstChar"/>
    <w:uiPriority w:val="99"/>
    <w:semiHidden/>
    <w:unhideWhenUsed/>
    <w:rsid w:val="00BD7562"/>
    <w:rPr>
      <w:sz w:val="20"/>
      <w:szCs w:val="20"/>
    </w:rPr>
  </w:style>
  <w:style w:type="character" w:customStyle="1" w:styleId="EindnoottekstChar">
    <w:name w:val="Eindnoottekst Char"/>
    <w:basedOn w:val="Standaardalinea-lettertype"/>
    <w:link w:val="Eindnoottekst"/>
    <w:uiPriority w:val="99"/>
    <w:semiHidden/>
    <w:rsid w:val="00BD7562"/>
    <w:rPr>
      <w:rFonts w:eastAsiaTheme="minorEastAsia"/>
      <w:sz w:val="20"/>
      <w:szCs w:val="20"/>
      <w:lang w:eastAsia="de-DE"/>
    </w:rPr>
  </w:style>
  <w:style w:type="character" w:styleId="Eindnootmarkering">
    <w:name w:val="endnote reference"/>
    <w:basedOn w:val="Standaardalinea-lettertype"/>
    <w:uiPriority w:val="99"/>
    <w:semiHidden/>
    <w:unhideWhenUsed/>
    <w:rsid w:val="00BD7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PublishedYES_x002f_NO xmlns="7901b946-1d05-4f24-95e2-4dfb14242708">true</PublishedYES_x002f_NO>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58F2EDDB1B2104EABC8E3609CCD3745" ma:contentTypeVersion="18" ma:contentTypeDescription="Ein neues Dokument erstellen." ma:contentTypeScope="" ma:versionID="de07f7df750e7fe767dbf68bbb51fcfa">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d6cd19b0450da0a123d9c254eeffb99d"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78F65-6993-434E-9E58-E88B7871C4DC}">
  <ds:schemaRefs>
    <ds:schemaRef ds:uri="http://schemas.microsoft.com/sharepoint/v3/contenttype/forms"/>
  </ds:schemaRefs>
</ds:datastoreItem>
</file>

<file path=customXml/itemProps2.xml><?xml version="1.0" encoding="utf-8"?>
<ds:datastoreItem xmlns:ds="http://schemas.openxmlformats.org/officeDocument/2006/customXml" ds:itemID="{149D6F45-F874-4A50-9722-0D49CB75CE5C}">
  <ds:schemaRefs>
    <ds:schemaRef ds:uri="http://schemas.openxmlformats.org/officeDocument/2006/bibliography"/>
  </ds:schemaRefs>
</ds:datastoreItem>
</file>

<file path=customXml/itemProps3.xml><?xml version="1.0" encoding="utf-8"?>
<ds:datastoreItem xmlns:ds="http://schemas.openxmlformats.org/officeDocument/2006/customXml" ds:itemID="{6B8B6531-3FB3-4E6A-99C9-69855598856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7901b946-1d05-4f24-95e2-4dfb14242708"/>
    <ds:schemaRef ds:uri="28ecf437-f8ad-48bd-ba0c-57e24f16d8c2"/>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EBB2A0B-8822-4DB5-A4B0-3CF45A6D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8</TotalTime>
  <Pages>3</Pages>
  <Words>673</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4</cp:revision>
  <cp:lastPrinted>2018-11-07T19:12:00Z</cp:lastPrinted>
  <dcterms:created xsi:type="dcterms:W3CDTF">2025-01-09T10:08:00Z</dcterms:created>
  <dcterms:modified xsi:type="dcterms:W3CDTF">2025-01-09T10:16:00Z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0x010100458F2EDDB1B2104EABC8E3609CCD3745</vt:lpwstr>
  </property>
  <property fmtid="{D5CDD505-2E9C-101B-9397-08002B2CF9AE}" pid="4" name="MSIP_Label_8f759577-5ea0-4866-9528-c5abbb8a6af6_Enabled">
    <vt:lpwstr>true</vt:lpwstr>
  </property>
  <property fmtid="{D5CDD505-2E9C-101B-9397-08002B2CF9AE}" pid="5" name="MSIP_Label_8f759577-5ea0-4866-9528-c5abbb8a6af6_SetDate">
    <vt:lpwstr>2025-01-09T10:08:12Z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e79ac1dd-fbda-41d1-a667-defb47f9e98a</vt:lpwstr>
  </property>
  <property fmtid="{D5CDD505-2E9C-101B-9397-08002B2CF9AE}" pid="10" name="MSIP_Label_8f759577-5ea0-4866-9528-c5abbb8a6af6_ContentBits">
    <vt:lpwstr>0</vt:lpwstr>
  </property>
</Properties>
</file>