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A1C3" w14:textId="77777777" w:rsidR="00F74A18" w:rsidRPr="00FC3DDF" w:rsidRDefault="00F74A18" w:rsidP="00F74A18">
      <w:pPr>
        <w:jc w:val="center"/>
        <w:rPr>
          <w:rFonts w:ascii="Mazda Type" w:hAnsi="Mazda Type" w:cs="Helvetica"/>
          <w:sz w:val="28"/>
          <w:lang w:val="nl-NL"/>
        </w:rPr>
      </w:pPr>
      <w:r w:rsidRPr="00FC3DDF">
        <w:rPr>
          <w:rFonts w:ascii="Mazda Type" w:hAnsi="Mazda Type"/>
          <w:sz w:val="28"/>
          <w:lang w:val="nl-NL"/>
        </w:rPr>
        <w:t>Mazda introduceert de Mazda3 MJ2024 met verbeterde veiligheids- en infotainmentsystemen</w:t>
      </w:r>
    </w:p>
    <w:p w14:paraId="61889080" w14:textId="77777777" w:rsidR="00F74A18" w:rsidRPr="00FC3DDF" w:rsidRDefault="00F74A18" w:rsidP="00F74A18">
      <w:pPr>
        <w:pStyle w:val="ListParagraph"/>
        <w:numPr>
          <w:ilvl w:val="0"/>
          <w:numId w:val="2"/>
        </w:numPr>
        <w:spacing w:before="100" w:beforeAutospacing="1" w:after="100" w:afterAutospacing="1"/>
        <w:rPr>
          <w:rFonts w:ascii="Mazda Type" w:eastAsia="Times New Roman" w:hAnsi="Mazda Type" w:cs="Times New Roman"/>
          <w:color w:val="000000"/>
          <w:sz w:val="21"/>
          <w:szCs w:val="21"/>
          <w:lang w:val="nl-NL"/>
        </w:rPr>
      </w:pPr>
      <w:r w:rsidRPr="00FC3DDF">
        <w:rPr>
          <w:rFonts w:ascii="Mazda Type" w:hAnsi="Mazda Type"/>
          <w:color w:val="000000"/>
          <w:sz w:val="21"/>
          <w:lang w:val="nl-NL"/>
        </w:rPr>
        <w:t xml:space="preserve">Herwerkt kleurenpalet met de metaalkleuren </w:t>
      </w:r>
      <w:proofErr w:type="spellStart"/>
      <w:r w:rsidRPr="00FC3DDF">
        <w:rPr>
          <w:rFonts w:ascii="Mazda Type" w:hAnsi="Mazda Type"/>
          <w:color w:val="000000"/>
          <w:sz w:val="21"/>
          <w:lang w:val="nl-NL"/>
        </w:rPr>
        <w:t>Zircon</w:t>
      </w:r>
      <w:proofErr w:type="spellEnd"/>
      <w:r w:rsidRPr="00FC3DDF">
        <w:rPr>
          <w:rFonts w:ascii="Mazda Type" w:hAnsi="Mazda Type"/>
          <w:color w:val="000000"/>
          <w:sz w:val="21"/>
          <w:lang w:val="nl-NL"/>
        </w:rPr>
        <w:t xml:space="preserve"> Sand en </w:t>
      </w:r>
      <w:proofErr w:type="spellStart"/>
      <w:r w:rsidRPr="00FC3DDF">
        <w:rPr>
          <w:rFonts w:ascii="Mazda Type" w:hAnsi="Mazda Type"/>
          <w:color w:val="000000"/>
          <w:sz w:val="21"/>
          <w:lang w:val="nl-NL"/>
        </w:rPr>
        <w:t>Ceramic</w:t>
      </w:r>
      <w:proofErr w:type="spellEnd"/>
      <w:r w:rsidRPr="00FC3DDF">
        <w:rPr>
          <w:rFonts w:ascii="Mazda Type" w:hAnsi="Mazda Type"/>
          <w:color w:val="000000"/>
          <w:sz w:val="21"/>
          <w:lang w:val="nl-NL"/>
        </w:rPr>
        <w:t xml:space="preserve"> als nieuwe tinten</w:t>
      </w:r>
    </w:p>
    <w:p w14:paraId="4F1C7676" w14:textId="77777777" w:rsidR="00F74A18" w:rsidRPr="00FC3DDF" w:rsidRDefault="00F74A18" w:rsidP="00F74A18">
      <w:pPr>
        <w:pStyle w:val="ListParagraph"/>
        <w:numPr>
          <w:ilvl w:val="0"/>
          <w:numId w:val="2"/>
        </w:numPr>
        <w:spacing w:before="100" w:beforeAutospacing="1" w:after="100" w:afterAutospacing="1"/>
        <w:rPr>
          <w:rFonts w:ascii="Mazda Type" w:eastAsia="Times New Roman" w:hAnsi="Mazda Type" w:cs="Times New Roman"/>
          <w:color w:val="000000"/>
          <w:sz w:val="21"/>
          <w:szCs w:val="21"/>
          <w:lang w:val="nl-NL"/>
        </w:rPr>
      </w:pPr>
      <w:r w:rsidRPr="00FC3DDF">
        <w:rPr>
          <w:rFonts w:ascii="Mazda Type" w:hAnsi="Mazda Type"/>
          <w:color w:val="000000"/>
          <w:sz w:val="21"/>
          <w:lang w:val="nl-NL"/>
        </w:rPr>
        <w:t>De nieuwste Mazda Connect-infotainmentfuncties met verbeterde smartphonecompatibiliteit</w:t>
      </w:r>
    </w:p>
    <w:p w14:paraId="11F95F4B" w14:textId="77777777" w:rsidR="00F74A18" w:rsidRPr="00FC3DDF" w:rsidRDefault="00F74A18" w:rsidP="00F74A18">
      <w:pPr>
        <w:pStyle w:val="ListParagraph"/>
        <w:numPr>
          <w:ilvl w:val="0"/>
          <w:numId w:val="2"/>
        </w:numPr>
        <w:spacing w:before="100" w:beforeAutospacing="1" w:after="100" w:afterAutospacing="1"/>
        <w:rPr>
          <w:rFonts w:ascii="Mazda Type" w:eastAsia="Times New Roman" w:hAnsi="Mazda Type" w:cs="Times New Roman"/>
          <w:color w:val="000000"/>
          <w:sz w:val="21"/>
          <w:szCs w:val="21"/>
          <w:lang w:val="nl-NL"/>
        </w:rPr>
      </w:pPr>
      <w:r w:rsidRPr="00FC3DDF">
        <w:rPr>
          <w:rFonts w:ascii="Mazda Type" w:hAnsi="Mazda Type"/>
          <w:color w:val="000000"/>
          <w:sz w:val="21"/>
          <w:lang w:val="nl-NL"/>
        </w:rPr>
        <w:t>Verbeterde en geoptimaliseerde veiligheids- en beveiligingssystemen</w:t>
      </w:r>
    </w:p>
    <w:p w14:paraId="26C96C3B" w14:textId="77777777" w:rsidR="00F74A18" w:rsidRPr="00FC3DDF" w:rsidRDefault="00F74A18" w:rsidP="00F74A18">
      <w:pPr>
        <w:adjustRightInd w:val="0"/>
        <w:spacing w:line="260" w:lineRule="exact"/>
        <w:jc w:val="both"/>
        <w:rPr>
          <w:rFonts w:ascii="Mazda Type" w:hAnsi="Mazda Type"/>
          <w:bCs/>
          <w:sz w:val="20"/>
          <w:szCs w:val="20"/>
          <w:lang w:val="nl-NL"/>
        </w:rPr>
      </w:pPr>
      <w:r w:rsidRPr="00FC3DDF">
        <w:rPr>
          <w:rFonts w:ascii="Mazda Type" w:hAnsi="Mazda Type"/>
          <w:b/>
          <w:sz w:val="20"/>
          <w:lang w:val="nl-NL"/>
        </w:rPr>
        <w:t>Willebroek, 1</w:t>
      </w:r>
      <w:r>
        <w:rPr>
          <w:rFonts w:ascii="Mazda Type" w:hAnsi="Mazda Type"/>
          <w:b/>
          <w:sz w:val="20"/>
          <w:lang w:val="nl-NL"/>
        </w:rPr>
        <w:t>4</w:t>
      </w:r>
      <w:r w:rsidRPr="00FC3DDF">
        <w:rPr>
          <w:rFonts w:ascii="Mazda Type" w:hAnsi="Mazda Type"/>
          <w:b/>
          <w:sz w:val="20"/>
          <w:lang w:val="nl-NL"/>
        </w:rPr>
        <w:t xml:space="preserve"> april 2023. </w:t>
      </w:r>
      <w:r w:rsidRPr="00FC3DDF">
        <w:rPr>
          <w:rFonts w:ascii="Mazda Type" w:hAnsi="Mazda Type"/>
          <w:sz w:val="20"/>
          <w:lang w:val="nl-NL"/>
        </w:rPr>
        <w:t xml:space="preserve">Mazda kondigt de nieuwste verbeteringen voor zijn populaire Mazda3 aan. </w:t>
      </w:r>
      <w:r w:rsidRPr="00FC3DDF">
        <w:rPr>
          <w:lang w:val="nl-NL"/>
        </w:rPr>
        <w:t>Modeljaar 2024 kan schermen met diverse verbeteringen, waaronder updates voor de veiligheids- en infotainmentsystemen, die de bestuurder verwennen met baanbrekende technologieën en een onovertroffen gebruiksgemak.</w:t>
      </w:r>
    </w:p>
    <w:p w14:paraId="1849DED0" w14:textId="77777777" w:rsidR="00F74A18" w:rsidRPr="00FC3DDF" w:rsidRDefault="00F74A18" w:rsidP="00F74A18">
      <w:pPr>
        <w:adjustRightInd w:val="0"/>
        <w:spacing w:line="260" w:lineRule="exact"/>
        <w:jc w:val="both"/>
        <w:rPr>
          <w:rFonts w:ascii="Mazda Type" w:hAnsi="Mazda Type"/>
          <w:bCs/>
          <w:sz w:val="20"/>
          <w:szCs w:val="20"/>
          <w:lang w:val="nl-NL"/>
        </w:rPr>
      </w:pPr>
    </w:p>
    <w:p w14:paraId="64F5A10F" w14:textId="77777777" w:rsidR="00F74A18" w:rsidRPr="00FC3DDF" w:rsidRDefault="00F74A18" w:rsidP="00F74A18">
      <w:pPr>
        <w:adjustRightInd w:val="0"/>
        <w:spacing w:line="260" w:lineRule="exact"/>
        <w:jc w:val="both"/>
        <w:rPr>
          <w:rFonts w:ascii="Mazda Type" w:hAnsi="Mazda Type"/>
          <w:bCs/>
          <w:sz w:val="20"/>
          <w:szCs w:val="20"/>
          <w:lang w:val="nl-NL"/>
        </w:rPr>
      </w:pPr>
      <w:r w:rsidRPr="00FC3DDF">
        <w:rPr>
          <w:rFonts w:ascii="Mazda Type" w:hAnsi="Mazda Type"/>
          <w:sz w:val="20"/>
          <w:lang w:val="nl-NL"/>
        </w:rPr>
        <w:t>De mensgerichte filosofie werd verder doorgetrokken met ergonomie-updates voor het interieur. Voorbeelden daarvan zijn het verbeterde infotainmentscherm en de betere software, de USB-C-poorten die de oude USB-A-poorten vervangen, en de subtiele maar welkome reorganisatie van de bedieningselementen in het interieur, die het gebruiksgemak verhoogt. Ook kregen de toetsen op het stuur een iets donkerdere tint, waardoor de bestuurder ze gemakkelijker kan aflezen. Dat resulteert in een meer geconnecteerde rijervaring.</w:t>
      </w:r>
    </w:p>
    <w:p w14:paraId="3E30B1F0" w14:textId="77777777" w:rsidR="00F74A18" w:rsidRPr="00FC3DDF" w:rsidRDefault="00F74A18" w:rsidP="00F74A18">
      <w:pPr>
        <w:adjustRightInd w:val="0"/>
        <w:spacing w:line="260" w:lineRule="exact"/>
        <w:jc w:val="both"/>
        <w:rPr>
          <w:rFonts w:ascii="Mazda Type" w:hAnsi="Mazda Type"/>
          <w:bCs/>
          <w:sz w:val="20"/>
          <w:szCs w:val="20"/>
          <w:lang w:val="nl-NL"/>
        </w:rPr>
      </w:pPr>
    </w:p>
    <w:p w14:paraId="6D2716D5" w14:textId="77777777" w:rsidR="00F74A18" w:rsidRPr="00FC3DDF" w:rsidRDefault="00F74A18" w:rsidP="00F74A18">
      <w:pPr>
        <w:adjustRightInd w:val="0"/>
        <w:spacing w:line="260" w:lineRule="exact"/>
        <w:jc w:val="both"/>
        <w:rPr>
          <w:rFonts w:ascii="Mazda Type" w:hAnsi="Mazda Type"/>
          <w:bCs/>
          <w:sz w:val="20"/>
          <w:szCs w:val="20"/>
          <w:lang w:val="nl-NL"/>
        </w:rPr>
      </w:pPr>
      <w:r w:rsidRPr="00FC3DDF">
        <w:rPr>
          <w:rFonts w:ascii="Mazda Type" w:hAnsi="Mazda Type"/>
          <w:sz w:val="20"/>
          <w:lang w:val="nl-NL"/>
        </w:rPr>
        <w:t xml:space="preserve">Als extra attentie voor de bestuurder werd het opgewaardeerde centrale scherm van 10,25 duim naar hem toe gedraaid, waardoor het naadloos aansluit op de lijnen en materialen in de auto en op elegante wijze uit het dashboard lijkt te komen. Deze unieke designbenadering benadrukt de </w:t>
      </w:r>
      <w:proofErr w:type="spellStart"/>
      <w:r w:rsidRPr="00FC3DDF">
        <w:rPr>
          <w:rFonts w:ascii="Mazda Type" w:hAnsi="Mazda Type"/>
          <w:sz w:val="20"/>
          <w:lang w:val="nl-NL"/>
        </w:rPr>
        <w:t>bestuurdergerichte</w:t>
      </w:r>
      <w:proofErr w:type="spellEnd"/>
      <w:r w:rsidRPr="00FC3DDF">
        <w:rPr>
          <w:rFonts w:ascii="Mazda Type" w:hAnsi="Mazda Type"/>
          <w:sz w:val="20"/>
          <w:lang w:val="nl-NL"/>
        </w:rPr>
        <w:t xml:space="preserve"> as die de voor- en achterzijde van het interieur met elkaar verbindt. Tegelijk weerspiegelt ze een tweede horizontale as, die van het instrumentenbord naar de deurlijsten loopt om bestuurder en passagier te omhullen met een gevoel van veiligheid en verbondenheid met de auto.</w:t>
      </w:r>
    </w:p>
    <w:p w14:paraId="0FA3D0A2" w14:textId="77777777" w:rsidR="00F74A18" w:rsidRPr="00FC3DDF" w:rsidRDefault="00F74A18" w:rsidP="00F74A18">
      <w:pPr>
        <w:adjustRightInd w:val="0"/>
        <w:spacing w:line="260" w:lineRule="exact"/>
        <w:jc w:val="both"/>
        <w:rPr>
          <w:rFonts w:ascii="Mazda Type" w:hAnsi="Mazda Type"/>
          <w:bCs/>
          <w:sz w:val="20"/>
          <w:szCs w:val="20"/>
          <w:lang w:val="nl-NL"/>
        </w:rPr>
      </w:pPr>
    </w:p>
    <w:p w14:paraId="1A879605" w14:textId="77777777" w:rsidR="00F74A18" w:rsidRPr="00FC3DDF" w:rsidRDefault="00F74A18" w:rsidP="00F74A18">
      <w:pPr>
        <w:adjustRightInd w:val="0"/>
        <w:spacing w:line="260" w:lineRule="exact"/>
        <w:jc w:val="both"/>
        <w:rPr>
          <w:rFonts w:ascii="Mazda Type" w:hAnsi="Mazda Type"/>
          <w:bCs/>
          <w:sz w:val="20"/>
          <w:szCs w:val="20"/>
          <w:lang w:val="nl-NL"/>
        </w:rPr>
      </w:pPr>
      <w:r w:rsidRPr="00FC3DDF">
        <w:rPr>
          <w:rFonts w:ascii="Mazda Type" w:hAnsi="Mazda Type"/>
          <w:sz w:val="20"/>
          <w:lang w:val="nl-NL"/>
        </w:rPr>
        <w:t xml:space="preserve">De navigatie-instructies van Apple </w:t>
      </w:r>
      <w:proofErr w:type="spellStart"/>
      <w:r w:rsidRPr="00FC3DDF">
        <w:rPr>
          <w:rFonts w:ascii="Mazda Type" w:hAnsi="Mazda Type"/>
          <w:sz w:val="20"/>
          <w:lang w:val="nl-NL"/>
        </w:rPr>
        <w:t>CarPlay</w:t>
      </w:r>
      <w:proofErr w:type="spellEnd"/>
      <w:r w:rsidRPr="00FC3DDF">
        <w:rPr>
          <w:rFonts w:ascii="Mazda Type" w:hAnsi="Mazda Type"/>
          <w:sz w:val="20"/>
          <w:lang w:val="nl-NL"/>
        </w:rPr>
        <w:t xml:space="preserve"> en Android Auto kunnen voortaan worden weergegeven op het Active </w:t>
      </w:r>
      <w:proofErr w:type="spellStart"/>
      <w:r w:rsidRPr="00FC3DDF">
        <w:rPr>
          <w:rFonts w:ascii="Mazda Type" w:hAnsi="Mazda Type"/>
          <w:sz w:val="20"/>
          <w:lang w:val="nl-NL"/>
        </w:rPr>
        <w:t>Driving</w:t>
      </w:r>
      <w:proofErr w:type="spellEnd"/>
      <w:r w:rsidRPr="00FC3DDF">
        <w:rPr>
          <w:rFonts w:ascii="Mazda Type" w:hAnsi="Mazda Type"/>
          <w:sz w:val="20"/>
          <w:lang w:val="nl-NL"/>
        </w:rPr>
        <w:t xml:space="preserve"> Display. Een primeur voor Mazda, die eveneens bijdraagt tot de veiligheid en het gebruiksgemak voor de bestuurder.</w:t>
      </w:r>
    </w:p>
    <w:p w14:paraId="5E92F603" w14:textId="77777777" w:rsidR="00F74A18" w:rsidRPr="00FC3DDF" w:rsidRDefault="00F74A18" w:rsidP="00F74A18">
      <w:pPr>
        <w:adjustRightInd w:val="0"/>
        <w:spacing w:line="260" w:lineRule="exact"/>
        <w:jc w:val="both"/>
        <w:rPr>
          <w:rFonts w:ascii="Mazda Type" w:hAnsi="Mazda Type"/>
          <w:bCs/>
          <w:sz w:val="20"/>
          <w:szCs w:val="20"/>
          <w:lang w:val="nl-NL"/>
        </w:rPr>
      </w:pPr>
    </w:p>
    <w:p w14:paraId="46F4B3C5" w14:textId="77777777" w:rsidR="00F74A18" w:rsidRPr="00FC3DDF" w:rsidRDefault="00F74A18" w:rsidP="00F74A18">
      <w:pPr>
        <w:adjustRightInd w:val="0"/>
        <w:spacing w:line="260" w:lineRule="exact"/>
        <w:jc w:val="both"/>
        <w:rPr>
          <w:rFonts w:ascii="Mazda Type" w:hAnsi="Mazda Type"/>
          <w:bCs/>
          <w:sz w:val="20"/>
          <w:szCs w:val="20"/>
          <w:lang w:val="nl-NL"/>
        </w:rPr>
      </w:pPr>
      <w:r w:rsidRPr="00FC3DDF">
        <w:rPr>
          <w:rFonts w:ascii="Mazda Type" w:hAnsi="Mazda Type"/>
          <w:sz w:val="20"/>
          <w:lang w:val="nl-NL"/>
        </w:rPr>
        <w:t xml:space="preserve">De draadloze versies van Apple </w:t>
      </w:r>
      <w:proofErr w:type="spellStart"/>
      <w:r w:rsidRPr="00FC3DDF">
        <w:rPr>
          <w:rFonts w:ascii="Mazda Type" w:hAnsi="Mazda Type"/>
          <w:sz w:val="20"/>
          <w:lang w:val="nl-NL"/>
        </w:rPr>
        <w:t>CarPlay</w:t>
      </w:r>
      <w:proofErr w:type="spellEnd"/>
      <w:r w:rsidRPr="00FC3DDF">
        <w:rPr>
          <w:rFonts w:ascii="Mazda Type" w:hAnsi="Mazda Type"/>
          <w:sz w:val="20"/>
          <w:lang w:val="nl-NL"/>
        </w:rPr>
        <w:t xml:space="preserve"> en Android Auto zijn nu eveneens verkrijgbaar, waardoor het kinderspel wordt om een smartphone met de wagen te verbinden. De opgewaardeerde Mazda3 omvat een draadloos laadoppervlak</w:t>
      </w:r>
      <w:r w:rsidRPr="00FC3DDF">
        <w:rPr>
          <w:rFonts w:ascii="Mazda Type" w:hAnsi="Mazda Type"/>
          <w:sz w:val="20"/>
          <w:vertAlign w:val="superscript"/>
          <w:lang w:val="nl-NL"/>
        </w:rPr>
        <w:t>1</w:t>
      </w:r>
      <w:r w:rsidRPr="00FC3DDF">
        <w:rPr>
          <w:rFonts w:ascii="Mazda Type" w:hAnsi="Mazda Type"/>
          <w:sz w:val="20"/>
          <w:lang w:val="nl-NL"/>
        </w:rPr>
        <w:t xml:space="preserve"> om uw toestel tijdens lange ritten de hele tijd opgeladen te houden, zonder dat u daarvoor een kabel nodig hebt.</w:t>
      </w:r>
    </w:p>
    <w:p w14:paraId="34A16EE0" w14:textId="77777777" w:rsidR="00F74A18" w:rsidRPr="00FC3DDF" w:rsidRDefault="00F74A18" w:rsidP="00F74A18">
      <w:pPr>
        <w:adjustRightInd w:val="0"/>
        <w:spacing w:line="260" w:lineRule="exact"/>
        <w:jc w:val="both"/>
        <w:rPr>
          <w:rFonts w:ascii="Mazda Type" w:hAnsi="Mazda Type"/>
          <w:bCs/>
          <w:sz w:val="20"/>
          <w:szCs w:val="20"/>
          <w:lang w:val="nl-NL"/>
        </w:rPr>
      </w:pPr>
    </w:p>
    <w:p w14:paraId="302746D7" w14:textId="77777777" w:rsidR="00F74A18" w:rsidRPr="00FC3DDF" w:rsidRDefault="00F74A18" w:rsidP="00F74A18">
      <w:pPr>
        <w:adjustRightInd w:val="0"/>
        <w:spacing w:line="260" w:lineRule="exact"/>
        <w:jc w:val="both"/>
        <w:rPr>
          <w:rFonts w:ascii="Mazda Type" w:hAnsi="Mazda Type"/>
          <w:bCs/>
          <w:sz w:val="20"/>
          <w:szCs w:val="20"/>
          <w:lang w:val="nl-NL"/>
        </w:rPr>
      </w:pPr>
      <w:r w:rsidRPr="00FC3DDF">
        <w:rPr>
          <w:rFonts w:ascii="Mazda Type" w:hAnsi="Mazda Type"/>
          <w:sz w:val="20"/>
          <w:lang w:val="nl-NL"/>
        </w:rPr>
        <w:t xml:space="preserve">Het verbeterde navigatiesysteem beschikt voortaan over een </w:t>
      </w:r>
      <w:proofErr w:type="gramStart"/>
      <w:r w:rsidRPr="00FC3DDF">
        <w:rPr>
          <w:rFonts w:ascii="Mazda Type" w:hAnsi="Mazda Type"/>
          <w:sz w:val="20"/>
          <w:lang w:val="nl-NL"/>
        </w:rPr>
        <w:t>online zoekfunctie</w:t>
      </w:r>
      <w:proofErr w:type="gramEnd"/>
      <w:r w:rsidRPr="00FC3DDF">
        <w:rPr>
          <w:rFonts w:ascii="Mazda Type" w:hAnsi="Mazda Type"/>
          <w:sz w:val="20"/>
          <w:lang w:val="nl-NL"/>
        </w:rPr>
        <w:t xml:space="preserve"> voor </w:t>
      </w:r>
      <w:proofErr w:type="spellStart"/>
      <w:r w:rsidRPr="00FC3DDF">
        <w:rPr>
          <w:rFonts w:ascii="Mazda Type" w:hAnsi="Mazda Type"/>
          <w:sz w:val="20"/>
          <w:lang w:val="nl-NL"/>
        </w:rPr>
        <w:t>POI’s</w:t>
      </w:r>
      <w:proofErr w:type="spellEnd"/>
      <w:r w:rsidRPr="00FC3DDF">
        <w:rPr>
          <w:rFonts w:ascii="Mazda Type" w:hAnsi="Mazda Type"/>
          <w:sz w:val="20"/>
          <w:lang w:val="nl-NL"/>
        </w:rPr>
        <w:t>, waardoor de zoekresultaten accurater, relevanter en nuttiger zijn. Ook omvat de update verbeterde terreinfuncties, die samenwerken met een 3D-giersensor die de positie van de auto nauwkeurig berekent, zelfs in gebieden met een beperkte gps-ontvangst.</w:t>
      </w:r>
    </w:p>
    <w:p w14:paraId="6DD57A2C" w14:textId="77777777" w:rsidR="00F74A18" w:rsidRPr="00FC3DDF" w:rsidRDefault="00F74A18" w:rsidP="00F74A18">
      <w:pPr>
        <w:adjustRightInd w:val="0"/>
        <w:spacing w:line="260" w:lineRule="exact"/>
        <w:jc w:val="both"/>
        <w:rPr>
          <w:rFonts w:ascii="Mazda Type" w:hAnsi="Mazda Type"/>
          <w:bCs/>
          <w:sz w:val="20"/>
          <w:szCs w:val="20"/>
          <w:lang w:val="nl-NL"/>
        </w:rPr>
      </w:pPr>
    </w:p>
    <w:p w14:paraId="31BCE28C" w14:textId="77777777" w:rsidR="00F74A18" w:rsidRPr="00FC3DDF" w:rsidRDefault="00F74A18" w:rsidP="00F74A18">
      <w:pPr>
        <w:adjustRightInd w:val="0"/>
        <w:spacing w:line="260" w:lineRule="exact"/>
        <w:jc w:val="both"/>
        <w:rPr>
          <w:rFonts w:ascii="Mazda Type" w:hAnsi="Mazda Type"/>
          <w:bCs/>
          <w:sz w:val="20"/>
          <w:szCs w:val="20"/>
          <w:lang w:val="nl-NL"/>
        </w:rPr>
      </w:pPr>
      <w:r w:rsidRPr="00FC3DDF">
        <w:rPr>
          <w:rFonts w:ascii="Mazda Type" w:hAnsi="Mazda Type"/>
          <w:sz w:val="20"/>
          <w:lang w:val="nl-NL"/>
        </w:rPr>
        <w:lastRenderedPageBreak/>
        <w:t>De Mazda3 MJ2024 kreeg ook belangrijke updates op het vlak van cyberbeveiliging om hem te beschermen tegen IT-dreigingen. Met deze updates is de auto beter beveiligd dan ooit tevoren, zodat bestuurders op beide oren kunnen slapen wat de beveiliging van hun persoonsgegevens en de veiligheid van hun auto betreft.</w:t>
      </w:r>
    </w:p>
    <w:p w14:paraId="364BD260" w14:textId="77777777" w:rsidR="00F74A18" w:rsidRPr="00FC3DDF" w:rsidRDefault="00F74A18" w:rsidP="00F74A18">
      <w:pPr>
        <w:adjustRightInd w:val="0"/>
        <w:spacing w:line="260" w:lineRule="exact"/>
        <w:jc w:val="both"/>
        <w:rPr>
          <w:rFonts w:ascii="Mazda Type" w:hAnsi="Mazda Type"/>
          <w:bCs/>
          <w:sz w:val="20"/>
          <w:szCs w:val="20"/>
          <w:lang w:val="nl-NL"/>
        </w:rPr>
      </w:pPr>
    </w:p>
    <w:p w14:paraId="15D28B96" w14:textId="77777777" w:rsidR="00F74A18" w:rsidRPr="00FC3DDF" w:rsidRDefault="00F74A18" w:rsidP="00F74A18">
      <w:pPr>
        <w:adjustRightInd w:val="0"/>
        <w:spacing w:line="260" w:lineRule="exact"/>
        <w:jc w:val="both"/>
        <w:rPr>
          <w:rFonts w:ascii="Mazda Type" w:hAnsi="Mazda Type"/>
          <w:bCs/>
          <w:sz w:val="20"/>
          <w:szCs w:val="20"/>
          <w:lang w:val="nl-NL"/>
        </w:rPr>
      </w:pPr>
      <w:r w:rsidRPr="00FC3DDF">
        <w:rPr>
          <w:rFonts w:ascii="Mazda Type" w:hAnsi="Mazda Type"/>
          <w:sz w:val="20"/>
          <w:lang w:val="nl-NL"/>
        </w:rPr>
        <w:t xml:space="preserve">Zo beschikt de Mazda3 MJ2024 voortaan over vier nieuwe en verbeterde actieve veiligheidssystemen die samenwerken om een maximale veiligheid te verzekeren: het nieuwe </w:t>
      </w:r>
      <w:proofErr w:type="spellStart"/>
      <w:r w:rsidRPr="00FC3DDF">
        <w:rPr>
          <w:rFonts w:ascii="Mazda Type" w:hAnsi="Mazda Type"/>
          <w:sz w:val="20"/>
          <w:lang w:val="nl-NL"/>
        </w:rPr>
        <w:t>Distracted</w:t>
      </w:r>
      <w:proofErr w:type="spellEnd"/>
      <w:r w:rsidRPr="00FC3DDF">
        <w:rPr>
          <w:rFonts w:ascii="Mazda Type" w:hAnsi="Mazda Type"/>
          <w:sz w:val="20"/>
          <w:lang w:val="nl-NL"/>
        </w:rPr>
        <w:t xml:space="preserve"> Driver Alert, het verbeterde autonome remsysteem voor in het donker (</w:t>
      </w:r>
      <w:proofErr w:type="spellStart"/>
      <w:r w:rsidRPr="00FC3DDF">
        <w:rPr>
          <w:rFonts w:ascii="Mazda Type" w:hAnsi="Mazda Type"/>
          <w:sz w:val="20"/>
          <w:lang w:val="nl-NL"/>
        </w:rPr>
        <w:t>night</w:t>
      </w:r>
      <w:proofErr w:type="spellEnd"/>
      <w:r w:rsidRPr="00FC3DDF">
        <w:rPr>
          <w:rFonts w:ascii="Mazda Type" w:hAnsi="Mazda Type"/>
          <w:sz w:val="20"/>
          <w:lang w:val="nl-NL"/>
        </w:rPr>
        <w:t xml:space="preserve">-time </w:t>
      </w:r>
      <w:proofErr w:type="spellStart"/>
      <w:r w:rsidRPr="00FC3DDF">
        <w:rPr>
          <w:rFonts w:ascii="Mazda Type" w:hAnsi="Mazda Type"/>
          <w:sz w:val="20"/>
          <w:lang w:val="nl-NL"/>
        </w:rPr>
        <w:t>Autonomous</w:t>
      </w:r>
      <w:proofErr w:type="spellEnd"/>
      <w:r w:rsidRPr="00FC3DDF">
        <w:rPr>
          <w:rFonts w:ascii="Mazda Type" w:hAnsi="Mazda Type"/>
          <w:sz w:val="20"/>
          <w:lang w:val="nl-NL"/>
        </w:rPr>
        <w:t xml:space="preserve"> </w:t>
      </w:r>
      <w:proofErr w:type="spellStart"/>
      <w:r w:rsidRPr="00FC3DDF">
        <w:rPr>
          <w:rFonts w:ascii="Mazda Type" w:hAnsi="Mazda Type"/>
          <w:sz w:val="20"/>
          <w:lang w:val="nl-NL"/>
        </w:rPr>
        <w:t>Emergency</w:t>
      </w:r>
      <w:proofErr w:type="spellEnd"/>
      <w:r w:rsidRPr="00FC3DDF">
        <w:rPr>
          <w:rFonts w:ascii="Mazda Type" w:hAnsi="Mazda Type"/>
          <w:sz w:val="20"/>
          <w:lang w:val="nl-NL"/>
        </w:rPr>
        <w:t xml:space="preserve"> Braking, AEB), de nauwkeurigere Intelligent Speed Assist (ISA) en het snellere </w:t>
      </w:r>
      <w:proofErr w:type="spellStart"/>
      <w:r w:rsidRPr="00FC3DDF">
        <w:rPr>
          <w:rFonts w:ascii="Mazda Type" w:hAnsi="Mazda Type"/>
          <w:sz w:val="20"/>
          <w:lang w:val="nl-NL"/>
        </w:rPr>
        <w:t>Cruising</w:t>
      </w:r>
      <w:proofErr w:type="spellEnd"/>
      <w:r w:rsidRPr="00FC3DDF">
        <w:rPr>
          <w:rFonts w:ascii="Mazda Type" w:hAnsi="Mazda Type"/>
          <w:sz w:val="20"/>
          <w:lang w:val="nl-NL"/>
        </w:rPr>
        <w:t xml:space="preserve"> &amp; Traffic Support-systeem (CTS).</w:t>
      </w:r>
    </w:p>
    <w:p w14:paraId="4941C3BF" w14:textId="77777777" w:rsidR="00F74A18" w:rsidRPr="00FC3DDF" w:rsidRDefault="00F74A18" w:rsidP="00F74A18">
      <w:pPr>
        <w:adjustRightInd w:val="0"/>
        <w:spacing w:line="260" w:lineRule="exact"/>
        <w:jc w:val="both"/>
        <w:rPr>
          <w:rFonts w:ascii="Mazda Type" w:hAnsi="Mazda Type"/>
          <w:bCs/>
          <w:sz w:val="20"/>
          <w:szCs w:val="20"/>
          <w:lang w:val="nl-NL"/>
        </w:rPr>
      </w:pPr>
    </w:p>
    <w:p w14:paraId="7AFF5072" w14:textId="77777777" w:rsidR="00F74A18" w:rsidRPr="00FC3DDF" w:rsidRDefault="00F74A18" w:rsidP="00F74A18">
      <w:pPr>
        <w:adjustRightInd w:val="0"/>
        <w:spacing w:line="260" w:lineRule="exact"/>
        <w:jc w:val="both"/>
        <w:rPr>
          <w:rFonts w:ascii="Mazda Type" w:hAnsi="Mazda Type"/>
          <w:bCs/>
          <w:sz w:val="20"/>
          <w:szCs w:val="20"/>
          <w:lang w:val="nl-NL"/>
        </w:rPr>
      </w:pPr>
      <w:r w:rsidRPr="00FC3DDF">
        <w:rPr>
          <w:rFonts w:ascii="Mazda Type" w:hAnsi="Mazda Type"/>
          <w:sz w:val="20"/>
          <w:lang w:val="nl-NL"/>
        </w:rPr>
        <w:t xml:space="preserve">Als een van </w:t>
      </w:r>
      <w:proofErr w:type="spellStart"/>
      <w:r w:rsidRPr="00FC3DDF">
        <w:rPr>
          <w:rFonts w:ascii="Mazda Type" w:hAnsi="Mazda Type"/>
          <w:sz w:val="20"/>
          <w:lang w:val="nl-NL"/>
        </w:rPr>
        <w:t>Mazda’s</w:t>
      </w:r>
      <w:proofErr w:type="spellEnd"/>
      <w:r w:rsidRPr="00FC3DDF">
        <w:rPr>
          <w:rFonts w:ascii="Mazda Type" w:hAnsi="Mazda Type"/>
          <w:sz w:val="20"/>
          <w:lang w:val="nl-NL"/>
        </w:rPr>
        <w:t xml:space="preserve"> populairste modellen draagt de Mazda3 de baanbrekende technologische nieuwigheden en het innovatieve design van het merk uit. Modeljaar 2024 is een knap staaltje autodesign, vakkundig uitgewerkt om ongeacht de omstandigheden plezier en sensaties op te wekken bij de bestuurder. Met deze nieuwe verbeteringen blijft de Mazda3 een pionier </w:t>
      </w:r>
      <w:proofErr w:type="gramStart"/>
      <w:r w:rsidRPr="00FC3DDF">
        <w:rPr>
          <w:rFonts w:ascii="Mazda Type" w:hAnsi="Mazda Type"/>
          <w:sz w:val="20"/>
          <w:lang w:val="nl-NL"/>
        </w:rPr>
        <w:t>inzake</w:t>
      </w:r>
      <w:proofErr w:type="gramEnd"/>
      <w:r w:rsidRPr="00FC3DDF">
        <w:rPr>
          <w:rFonts w:ascii="Mazda Type" w:hAnsi="Mazda Type"/>
          <w:sz w:val="20"/>
          <w:lang w:val="nl-NL"/>
        </w:rPr>
        <w:t xml:space="preserve"> autodesign en -technologie, en bevestigt hij </w:t>
      </w:r>
      <w:proofErr w:type="spellStart"/>
      <w:r w:rsidRPr="00FC3DDF">
        <w:rPr>
          <w:rFonts w:ascii="Mazda Type" w:hAnsi="Mazda Type"/>
          <w:sz w:val="20"/>
          <w:lang w:val="nl-NL"/>
        </w:rPr>
        <w:t>Mazda’s</w:t>
      </w:r>
      <w:proofErr w:type="spellEnd"/>
      <w:r w:rsidRPr="00FC3DDF">
        <w:rPr>
          <w:rFonts w:ascii="Mazda Type" w:hAnsi="Mazda Type"/>
          <w:sz w:val="20"/>
          <w:lang w:val="nl-NL"/>
        </w:rPr>
        <w:t xml:space="preserve"> engagementen omtrent duurzaam rijden en een naadloze verbinding tussen bestuurder en voertuig.</w:t>
      </w:r>
    </w:p>
    <w:p w14:paraId="2FBE325B" w14:textId="77777777" w:rsidR="00F74A18" w:rsidRPr="00FC3DDF" w:rsidRDefault="00F74A18" w:rsidP="00F74A18">
      <w:pPr>
        <w:adjustRightInd w:val="0"/>
        <w:spacing w:line="260" w:lineRule="exact"/>
        <w:jc w:val="both"/>
        <w:rPr>
          <w:rFonts w:ascii="Mazda Type" w:hAnsi="Mazda Type"/>
          <w:bCs/>
          <w:sz w:val="20"/>
          <w:szCs w:val="20"/>
          <w:lang w:val="nl-NL"/>
        </w:rPr>
      </w:pPr>
    </w:p>
    <w:p w14:paraId="2E9E9A29" w14:textId="77777777" w:rsidR="00F74A18" w:rsidRPr="00FC3DDF" w:rsidRDefault="00F74A18" w:rsidP="00F74A18">
      <w:pPr>
        <w:adjustRightInd w:val="0"/>
        <w:spacing w:line="260" w:lineRule="exact"/>
        <w:jc w:val="both"/>
        <w:rPr>
          <w:rFonts w:ascii="Mazda Type" w:hAnsi="Mazda Type"/>
          <w:bCs/>
          <w:kern w:val="2"/>
          <w:sz w:val="14"/>
          <w:szCs w:val="14"/>
          <w:lang w:val="nl-NL"/>
        </w:rPr>
      </w:pPr>
      <w:r w:rsidRPr="00FC3DDF">
        <w:rPr>
          <w:rFonts w:ascii="Mazda Type" w:hAnsi="Mazda Type"/>
          <w:sz w:val="14"/>
          <w:vertAlign w:val="superscript"/>
          <w:lang w:val="nl-NL"/>
        </w:rPr>
        <w:t>1</w:t>
      </w:r>
      <w:r w:rsidRPr="00FC3DDF">
        <w:rPr>
          <w:rFonts w:ascii="Mazda Type" w:hAnsi="Mazda Type"/>
          <w:sz w:val="14"/>
          <w:lang w:val="nl-NL"/>
        </w:rPr>
        <w:t xml:space="preserve"> Enkel standaard op bepaalde </w:t>
      </w:r>
      <w:r>
        <w:rPr>
          <w:rFonts w:ascii="Mazda Type" w:hAnsi="Mazda Type"/>
          <w:sz w:val="14"/>
          <w:lang w:val="nl-NL"/>
        </w:rPr>
        <w:t>versies</w:t>
      </w:r>
      <w:r w:rsidRPr="00FC3DDF">
        <w:rPr>
          <w:rFonts w:ascii="Mazda Type" w:hAnsi="Mazda Type"/>
          <w:sz w:val="14"/>
          <w:lang w:val="nl-NL"/>
        </w:rPr>
        <w:t>.</w:t>
      </w:r>
    </w:p>
    <w:p w14:paraId="158CED37" w14:textId="77777777" w:rsidR="00F74A18" w:rsidRPr="00FC3DDF" w:rsidRDefault="00F74A18" w:rsidP="00F74A18">
      <w:pPr>
        <w:adjustRightInd w:val="0"/>
        <w:spacing w:line="260" w:lineRule="exact"/>
        <w:jc w:val="both"/>
        <w:rPr>
          <w:rFonts w:ascii="Mazda Type" w:hAnsi="Mazda Type"/>
          <w:kern w:val="2"/>
          <w:sz w:val="20"/>
          <w:szCs w:val="20"/>
          <w:lang w:val="nl-NL" w:eastAsia="ja-JP"/>
        </w:rPr>
      </w:pPr>
    </w:p>
    <w:p w14:paraId="5A75140C" w14:textId="77777777" w:rsidR="00F74A18" w:rsidRPr="00FC3DDF" w:rsidRDefault="00F74A18" w:rsidP="00F74A18">
      <w:pPr>
        <w:adjustRightInd w:val="0"/>
        <w:spacing w:line="260" w:lineRule="exact"/>
        <w:jc w:val="center"/>
        <w:rPr>
          <w:rFonts w:ascii="Mazda Type" w:hAnsi="Mazda Type"/>
          <w:kern w:val="2"/>
          <w:sz w:val="20"/>
          <w:szCs w:val="20"/>
          <w:lang w:val="nl-NL"/>
        </w:rPr>
      </w:pPr>
      <w:r w:rsidRPr="00FC3DDF">
        <w:rPr>
          <w:rFonts w:ascii="Mazda Type" w:hAnsi="Mazda Type"/>
          <w:sz w:val="20"/>
          <w:lang w:val="nl-NL"/>
        </w:rPr>
        <w:t>- Einde -</w:t>
      </w:r>
    </w:p>
    <w:p w14:paraId="527807F8" w14:textId="4A4800E1" w:rsidR="007A44FB" w:rsidRPr="00F74A18" w:rsidRDefault="007A44FB" w:rsidP="00F74A18"/>
    <w:sectPr w:rsidR="007A44FB" w:rsidRPr="00F74A18" w:rsidSect="00725614">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BBBB" w14:textId="77777777" w:rsidR="000106EA" w:rsidRDefault="000106EA" w:rsidP="00D27A97">
      <w:r>
        <w:separator/>
      </w:r>
    </w:p>
  </w:endnote>
  <w:endnote w:type="continuationSeparator" w:id="0">
    <w:p w14:paraId="3A93CAB3" w14:textId="77777777" w:rsidR="000106EA" w:rsidRDefault="000106EA"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0D52C742" w:rsidR="009811AB" w:rsidRDefault="00A23792">
    <w:pPr>
      <w:pStyle w:val="Footer"/>
    </w:pPr>
    <w:r>
      <w:rPr>
        <w:noProof/>
      </w:rPr>
      <mc:AlternateContent>
        <mc:Choice Requires="wpg">
          <w:drawing>
            <wp:anchor distT="0" distB="0" distL="114300" distR="114300" simplePos="0" relativeHeight="251662336" behindDoc="0" locked="0" layoutInCell="1" allowOverlap="1" wp14:anchorId="06D70F64" wp14:editId="1BB86DA3">
              <wp:simplePos x="0" y="0"/>
              <wp:positionH relativeFrom="column">
                <wp:posOffset>-506730</wp:posOffset>
              </wp:positionH>
              <wp:positionV relativeFrom="paragraph">
                <wp:posOffset>-131445</wp:posOffset>
              </wp:positionV>
              <wp:extent cx="6839585" cy="573538"/>
              <wp:effectExtent l="0" t="0" r="3746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38"/>
                        <a:chOff x="0" y="0"/>
                        <a:chExt cx="6840000" cy="59321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9519"/>
                        </a:xfrm>
                        <a:prstGeom prst="rect">
                          <a:avLst/>
                        </a:prstGeom>
                        <a:noFill/>
                        <a:ln w="9525">
                          <a:noFill/>
                          <a:miter lim="800000"/>
                          <a:headEnd/>
                          <a:tailEnd/>
                        </a:ln>
                      </wps:spPr>
                      <wps:txbx>
                        <w:txbxContent>
                          <w:p w14:paraId="37C6459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C68A5B2" w14:textId="77777777" w:rsidR="009811AB" w:rsidRPr="009811AB" w:rsidRDefault="00A62C12"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65A97075" w14:textId="77777777" w:rsidR="00EB77DB" w:rsidRPr="009811AB" w:rsidRDefault="00F74A18" w:rsidP="009811AB">
                            <w:pPr>
                              <w:spacing w:line="194" w:lineRule="exact"/>
                              <w:rPr>
                                <w:rFonts w:ascii="Mazda Type" w:hAnsi="Mazda Type"/>
                                <w:color w:val="636363"/>
                                <w:sz w:val="16"/>
                                <w:szCs w:val="16"/>
                              </w:rPr>
                            </w:pPr>
                            <w:hyperlink r:id="rId1" w:history="1">
                              <w:r w:rsidR="00A8250F">
                                <w:rPr>
                                  <w:rStyle w:val="Hyperlink"/>
                                  <w:rFonts w:ascii="Mazda Type" w:hAnsi="Mazda Type"/>
                                  <w:color w:val="636363"/>
                                  <w:sz w:val="16"/>
                                  <w:szCs w:val="16"/>
                                </w:rPr>
                                <w:t>mazda-press@mazdaeur.com</w:t>
                              </w:r>
                            </w:hyperlink>
                            <w:r w:rsidR="00A8250F">
                              <w:rPr>
                                <w:rFonts w:ascii="Mazda Type" w:hAnsi="Mazda Type"/>
                                <w:color w:val="636363"/>
                                <w:sz w:val="16"/>
                                <w:szCs w:val="16"/>
                              </w:rPr>
                              <w:t xml:space="preserve">, </w:t>
                            </w:r>
                            <w:hyperlink r:id="rId2" w:history="1">
                              <w:r w:rsidR="00A8250F">
                                <w:rPr>
                                  <w:rStyle w:val="Hyperlink"/>
                                  <w:rFonts w:ascii="Mazda Type" w:hAnsi="Mazda Type"/>
                                  <w:color w:val="636363"/>
                                  <w:sz w:val="16"/>
                                  <w:szCs w:val="16"/>
                                </w:rPr>
                                <w:t>www.mazda-press.com</w:t>
                              </w:r>
                            </w:hyperlink>
                          </w:p>
                          <w:p w14:paraId="304C2DB1" w14:textId="77777777" w:rsidR="009811AB" w:rsidRPr="00683191" w:rsidRDefault="00F74A18"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6D70F64" id="グループ化 18" o:spid="_x0000_s1027" style="position:absolute;margin-left:-39.9pt;margin-top:-10.35pt;width:538.55pt;height:45.15pt;z-index:251662336" coordsize="6840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C68A5B2" w14:textId="77777777" w:rsidR="009811AB" w:rsidRPr="009811AB" w:rsidRDefault="00A62C12"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65A97075" w14:textId="77777777" w:rsidR="00EB77DB" w:rsidRPr="009811AB" w:rsidRDefault="00F74A18" w:rsidP="009811AB">
                      <w:pPr>
                        <w:spacing w:line="194" w:lineRule="exact"/>
                        <w:rPr>
                          <w:rFonts w:ascii="Mazda Type" w:hAnsi="Mazda Type"/>
                          <w:color w:val="636363"/>
                          <w:sz w:val="16"/>
                          <w:szCs w:val="16"/>
                        </w:rPr>
                      </w:pPr>
                      <w:hyperlink r:id="rId3" w:history="1">
                        <w:r w:rsidR="00A8250F">
                          <w:rPr>
                            <w:rStyle w:val="Hyperlink"/>
                            <w:rFonts w:ascii="Mazda Type" w:hAnsi="Mazda Type"/>
                            <w:color w:val="636363"/>
                            <w:sz w:val="16"/>
                            <w:szCs w:val="16"/>
                          </w:rPr>
                          <w:t>mazda-press@mazdaeur.com</w:t>
                        </w:r>
                      </w:hyperlink>
                      <w:r w:rsidR="00A8250F">
                        <w:rPr>
                          <w:rFonts w:ascii="Mazda Type" w:hAnsi="Mazda Type"/>
                          <w:color w:val="636363"/>
                          <w:sz w:val="16"/>
                          <w:szCs w:val="16"/>
                        </w:rPr>
                        <w:t xml:space="preserve">, </w:t>
                      </w:r>
                      <w:hyperlink r:id="rId4" w:history="1">
                        <w:r w:rsidR="00A8250F">
                          <w:rPr>
                            <w:rStyle w:val="Hyperlink"/>
                            <w:rFonts w:ascii="Mazda Type" w:hAnsi="Mazda Type"/>
                            <w:color w:val="636363"/>
                            <w:sz w:val="16"/>
                            <w:szCs w:val="16"/>
                          </w:rPr>
                          <w:t>www.mazda-press.com</w:t>
                        </w:r>
                      </w:hyperlink>
                    </w:p>
                    <w:p w14:paraId="304C2DB1" w14:textId="77777777" w:rsidR="009811AB" w:rsidRPr="00683191" w:rsidRDefault="00F74A18"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56D0" w14:textId="77777777" w:rsidR="000106EA" w:rsidRDefault="000106EA" w:rsidP="00D27A97">
      <w:r>
        <w:separator/>
      </w:r>
    </w:p>
  </w:footnote>
  <w:footnote w:type="continuationSeparator" w:id="0">
    <w:p w14:paraId="37FC4959" w14:textId="77777777" w:rsidR="000106EA" w:rsidRDefault="000106EA"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5D8190A5" w:rsidR="00972E15" w:rsidRPr="008914EE" w:rsidRDefault="00E849C9"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60288" behindDoc="0" locked="0" layoutInCell="1" allowOverlap="1" wp14:anchorId="5F639346" wp14:editId="1FEC64F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9346"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1"/>
  </w:num>
  <w:num w:numId="2" w16cid:durableId="1524514689">
    <w:abstractNumId w:val="2"/>
  </w:num>
  <w:num w:numId="3" w16cid:durableId="164156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2188"/>
    <w:rsid w:val="00060B07"/>
    <w:rsid w:val="000700D8"/>
    <w:rsid w:val="000723AC"/>
    <w:rsid w:val="00072988"/>
    <w:rsid w:val="00090884"/>
    <w:rsid w:val="0009488F"/>
    <w:rsid w:val="00095969"/>
    <w:rsid w:val="00100FFB"/>
    <w:rsid w:val="00106F47"/>
    <w:rsid w:val="00123B4D"/>
    <w:rsid w:val="001259AE"/>
    <w:rsid w:val="00137EC0"/>
    <w:rsid w:val="00150663"/>
    <w:rsid w:val="0015330B"/>
    <w:rsid w:val="00166BCB"/>
    <w:rsid w:val="00171E0C"/>
    <w:rsid w:val="001725C6"/>
    <w:rsid w:val="00177AF7"/>
    <w:rsid w:val="00183F57"/>
    <w:rsid w:val="001A3C8D"/>
    <w:rsid w:val="001B5C66"/>
    <w:rsid w:val="001C1749"/>
    <w:rsid w:val="001C3437"/>
    <w:rsid w:val="001D08EF"/>
    <w:rsid w:val="001D3234"/>
    <w:rsid w:val="001E34FC"/>
    <w:rsid w:val="00216377"/>
    <w:rsid w:val="00222179"/>
    <w:rsid w:val="00223533"/>
    <w:rsid w:val="002322A5"/>
    <w:rsid w:val="002530DA"/>
    <w:rsid w:val="00287AB6"/>
    <w:rsid w:val="002949F1"/>
    <w:rsid w:val="002A4DCD"/>
    <w:rsid w:val="002B40D2"/>
    <w:rsid w:val="002C57D1"/>
    <w:rsid w:val="002C6496"/>
    <w:rsid w:val="002C7DBF"/>
    <w:rsid w:val="002D009B"/>
    <w:rsid w:val="002E2D2D"/>
    <w:rsid w:val="002E5132"/>
    <w:rsid w:val="00301D6F"/>
    <w:rsid w:val="003119E1"/>
    <w:rsid w:val="00361703"/>
    <w:rsid w:val="00361F5F"/>
    <w:rsid w:val="00373497"/>
    <w:rsid w:val="00376C02"/>
    <w:rsid w:val="00383B0F"/>
    <w:rsid w:val="00391E1A"/>
    <w:rsid w:val="00391FE2"/>
    <w:rsid w:val="00395944"/>
    <w:rsid w:val="003A11C6"/>
    <w:rsid w:val="003A3822"/>
    <w:rsid w:val="003B026D"/>
    <w:rsid w:val="003B78CE"/>
    <w:rsid w:val="003C466D"/>
    <w:rsid w:val="003C6B08"/>
    <w:rsid w:val="003D4014"/>
    <w:rsid w:val="003F17B1"/>
    <w:rsid w:val="003F2CDF"/>
    <w:rsid w:val="0043086B"/>
    <w:rsid w:val="00435D47"/>
    <w:rsid w:val="00436493"/>
    <w:rsid w:val="00446ABF"/>
    <w:rsid w:val="0045018B"/>
    <w:rsid w:val="004515B7"/>
    <w:rsid w:val="004546D9"/>
    <w:rsid w:val="00463005"/>
    <w:rsid w:val="00475585"/>
    <w:rsid w:val="004830FB"/>
    <w:rsid w:val="004878E5"/>
    <w:rsid w:val="004946AC"/>
    <w:rsid w:val="004C51BA"/>
    <w:rsid w:val="004F2BB8"/>
    <w:rsid w:val="00511D03"/>
    <w:rsid w:val="00527269"/>
    <w:rsid w:val="00530305"/>
    <w:rsid w:val="00530F45"/>
    <w:rsid w:val="00556FC0"/>
    <w:rsid w:val="005631F3"/>
    <w:rsid w:val="00574170"/>
    <w:rsid w:val="00583E28"/>
    <w:rsid w:val="005A0557"/>
    <w:rsid w:val="005B4ED0"/>
    <w:rsid w:val="005C083C"/>
    <w:rsid w:val="005D25A3"/>
    <w:rsid w:val="005D41AD"/>
    <w:rsid w:val="005D4CAD"/>
    <w:rsid w:val="005D4E15"/>
    <w:rsid w:val="005E1F36"/>
    <w:rsid w:val="005F69A3"/>
    <w:rsid w:val="005F77F9"/>
    <w:rsid w:val="00605562"/>
    <w:rsid w:val="00631040"/>
    <w:rsid w:val="006850BF"/>
    <w:rsid w:val="006A04EE"/>
    <w:rsid w:val="006B2058"/>
    <w:rsid w:val="006C4834"/>
    <w:rsid w:val="006C7FCA"/>
    <w:rsid w:val="006D14B4"/>
    <w:rsid w:val="006D4960"/>
    <w:rsid w:val="00721951"/>
    <w:rsid w:val="0074798B"/>
    <w:rsid w:val="0075657B"/>
    <w:rsid w:val="00782801"/>
    <w:rsid w:val="007901CA"/>
    <w:rsid w:val="007A032E"/>
    <w:rsid w:val="007A44FB"/>
    <w:rsid w:val="007D60B3"/>
    <w:rsid w:val="007E19FA"/>
    <w:rsid w:val="008042F3"/>
    <w:rsid w:val="008117B1"/>
    <w:rsid w:val="008323A1"/>
    <w:rsid w:val="0085106D"/>
    <w:rsid w:val="00855ED6"/>
    <w:rsid w:val="00863D50"/>
    <w:rsid w:val="00872CAE"/>
    <w:rsid w:val="00873E39"/>
    <w:rsid w:val="00887665"/>
    <w:rsid w:val="008916E7"/>
    <w:rsid w:val="008A598B"/>
    <w:rsid w:val="008B39AC"/>
    <w:rsid w:val="008C74D4"/>
    <w:rsid w:val="008D6304"/>
    <w:rsid w:val="008D760E"/>
    <w:rsid w:val="008E3683"/>
    <w:rsid w:val="008E7F99"/>
    <w:rsid w:val="00923CF2"/>
    <w:rsid w:val="00923D85"/>
    <w:rsid w:val="009277D0"/>
    <w:rsid w:val="00930A9C"/>
    <w:rsid w:val="009458DE"/>
    <w:rsid w:val="00946B99"/>
    <w:rsid w:val="009552AA"/>
    <w:rsid w:val="009A0785"/>
    <w:rsid w:val="009B40CC"/>
    <w:rsid w:val="009B57C1"/>
    <w:rsid w:val="009C2DC7"/>
    <w:rsid w:val="009D4792"/>
    <w:rsid w:val="00A02B83"/>
    <w:rsid w:val="00A0675A"/>
    <w:rsid w:val="00A13590"/>
    <w:rsid w:val="00A21782"/>
    <w:rsid w:val="00A232D2"/>
    <w:rsid w:val="00A23792"/>
    <w:rsid w:val="00A27C16"/>
    <w:rsid w:val="00A31099"/>
    <w:rsid w:val="00A35282"/>
    <w:rsid w:val="00A44701"/>
    <w:rsid w:val="00A52CBE"/>
    <w:rsid w:val="00A62C12"/>
    <w:rsid w:val="00A72E71"/>
    <w:rsid w:val="00A8250F"/>
    <w:rsid w:val="00A91F4E"/>
    <w:rsid w:val="00A93577"/>
    <w:rsid w:val="00A9697A"/>
    <w:rsid w:val="00AA46BF"/>
    <w:rsid w:val="00AB0DCD"/>
    <w:rsid w:val="00AD34B9"/>
    <w:rsid w:val="00AF2CB6"/>
    <w:rsid w:val="00AF4D3C"/>
    <w:rsid w:val="00B063EE"/>
    <w:rsid w:val="00B213A1"/>
    <w:rsid w:val="00B32F2F"/>
    <w:rsid w:val="00B40962"/>
    <w:rsid w:val="00B76448"/>
    <w:rsid w:val="00B775E1"/>
    <w:rsid w:val="00BA7869"/>
    <w:rsid w:val="00BB35D5"/>
    <w:rsid w:val="00BC57F9"/>
    <w:rsid w:val="00BD1F95"/>
    <w:rsid w:val="00BD2D61"/>
    <w:rsid w:val="00BD46CC"/>
    <w:rsid w:val="00BE578F"/>
    <w:rsid w:val="00BF5EBA"/>
    <w:rsid w:val="00C00318"/>
    <w:rsid w:val="00C067AE"/>
    <w:rsid w:val="00C118C0"/>
    <w:rsid w:val="00C11985"/>
    <w:rsid w:val="00C24283"/>
    <w:rsid w:val="00C46E76"/>
    <w:rsid w:val="00C816D3"/>
    <w:rsid w:val="00C84E4A"/>
    <w:rsid w:val="00C8642C"/>
    <w:rsid w:val="00C903D7"/>
    <w:rsid w:val="00C94E50"/>
    <w:rsid w:val="00C97619"/>
    <w:rsid w:val="00CA0AA6"/>
    <w:rsid w:val="00CD2A2D"/>
    <w:rsid w:val="00CF4601"/>
    <w:rsid w:val="00D27A97"/>
    <w:rsid w:val="00D4256C"/>
    <w:rsid w:val="00D433B3"/>
    <w:rsid w:val="00D439BC"/>
    <w:rsid w:val="00D5583F"/>
    <w:rsid w:val="00D60486"/>
    <w:rsid w:val="00D653F3"/>
    <w:rsid w:val="00D735C1"/>
    <w:rsid w:val="00D83D55"/>
    <w:rsid w:val="00D85B4F"/>
    <w:rsid w:val="00D922FE"/>
    <w:rsid w:val="00DA5059"/>
    <w:rsid w:val="00DA50F1"/>
    <w:rsid w:val="00DC35DA"/>
    <w:rsid w:val="00DC37B8"/>
    <w:rsid w:val="00DE6F34"/>
    <w:rsid w:val="00E0103E"/>
    <w:rsid w:val="00E0752B"/>
    <w:rsid w:val="00E15A50"/>
    <w:rsid w:val="00E45B0D"/>
    <w:rsid w:val="00E6536E"/>
    <w:rsid w:val="00E7747E"/>
    <w:rsid w:val="00E83404"/>
    <w:rsid w:val="00E849C9"/>
    <w:rsid w:val="00EA2CA4"/>
    <w:rsid w:val="00EB4883"/>
    <w:rsid w:val="00EC4FB1"/>
    <w:rsid w:val="00ED5C2C"/>
    <w:rsid w:val="00EE31AF"/>
    <w:rsid w:val="00EE7B52"/>
    <w:rsid w:val="00EF1D15"/>
    <w:rsid w:val="00EF2FE2"/>
    <w:rsid w:val="00EF4FC5"/>
    <w:rsid w:val="00F10390"/>
    <w:rsid w:val="00F177C7"/>
    <w:rsid w:val="00F61477"/>
    <w:rsid w:val="00F6162D"/>
    <w:rsid w:val="00F74A18"/>
    <w:rsid w:val="00F839FE"/>
    <w:rsid w:val="00F92A56"/>
    <w:rsid w:val="00FB0E20"/>
    <w:rsid w:val="00FB7829"/>
    <w:rsid w:val="00FD442B"/>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E97AB3A7-72EF-4FFA-9044-AA7792B0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nl-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nl-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nl-BE" w:eastAsia="de-DE"/>
    </w:rPr>
  </w:style>
  <w:style w:type="character" w:styleId="Emphasis">
    <w:name w:val="Emphasis"/>
    <w:basedOn w:val="DefaultParagraphFont"/>
    <w:uiPriority w:val="20"/>
    <w:qFormat/>
    <w:rsid w:val="00C97619"/>
    <w:rPr>
      <w:i/>
      <w:iCs/>
    </w:rPr>
  </w:style>
  <w:style w:type="character" w:styleId="CommentReference">
    <w:name w:val="annotation reference"/>
    <w:basedOn w:val="DefaultParagraphFont"/>
    <w:uiPriority w:val="99"/>
    <w:semiHidden/>
    <w:unhideWhenUsed/>
    <w:rsid w:val="00FB7829"/>
    <w:rPr>
      <w:sz w:val="16"/>
      <w:szCs w:val="16"/>
    </w:rPr>
  </w:style>
  <w:style w:type="paragraph" w:styleId="CommentText">
    <w:name w:val="annotation text"/>
    <w:basedOn w:val="Normal"/>
    <w:link w:val="CommentTextChar"/>
    <w:uiPriority w:val="99"/>
    <w:semiHidden/>
    <w:unhideWhenUsed/>
    <w:rsid w:val="00FB7829"/>
    <w:rPr>
      <w:sz w:val="20"/>
      <w:szCs w:val="20"/>
    </w:rPr>
  </w:style>
  <w:style w:type="character" w:customStyle="1" w:styleId="CommentTextChar">
    <w:name w:val="Comment Text Char"/>
    <w:basedOn w:val="DefaultParagraphFont"/>
    <w:link w:val="CommentText"/>
    <w:uiPriority w:val="99"/>
    <w:semiHidden/>
    <w:rsid w:val="00FB7829"/>
    <w:rPr>
      <w:rFonts w:eastAsiaTheme="minorEastAsia"/>
      <w:sz w:val="20"/>
      <w:szCs w:val="20"/>
      <w:lang w:val="nl-BE" w:eastAsia="de-DE"/>
    </w:rPr>
  </w:style>
  <w:style w:type="paragraph" w:styleId="CommentSubject">
    <w:name w:val="annotation subject"/>
    <w:basedOn w:val="CommentText"/>
    <w:next w:val="CommentText"/>
    <w:link w:val="CommentSubjectChar"/>
    <w:uiPriority w:val="99"/>
    <w:semiHidden/>
    <w:unhideWhenUsed/>
    <w:rsid w:val="00FB7829"/>
    <w:rPr>
      <w:b/>
      <w:bCs/>
    </w:rPr>
  </w:style>
  <w:style w:type="character" w:customStyle="1" w:styleId="CommentSubjectChar">
    <w:name w:val="Comment Subject Char"/>
    <w:basedOn w:val="CommentTextChar"/>
    <w:link w:val="CommentSubject"/>
    <w:uiPriority w:val="99"/>
    <w:semiHidden/>
    <w:rsid w:val="00FB7829"/>
    <w:rPr>
      <w:rFonts w:eastAsiaTheme="minorEastAsia"/>
      <w:b/>
      <w:bCs/>
      <w:sz w:val="20"/>
      <w:szCs w:val="20"/>
      <w:lang w:val="nl-BE" w:eastAsia="de-DE"/>
    </w:rPr>
  </w:style>
  <w:style w:type="paragraph" w:styleId="FootnoteText">
    <w:name w:val="footnote text"/>
    <w:basedOn w:val="Normal"/>
    <w:link w:val="FootnoteTextChar"/>
    <w:uiPriority w:val="99"/>
    <w:semiHidden/>
    <w:unhideWhenUsed/>
    <w:rsid w:val="00782801"/>
    <w:rPr>
      <w:sz w:val="20"/>
      <w:szCs w:val="20"/>
    </w:rPr>
  </w:style>
  <w:style w:type="character" w:customStyle="1" w:styleId="FootnoteTextChar">
    <w:name w:val="Footnote Text Char"/>
    <w:basedOn w:val="DefaultParagraphFont"/>
    <w:link w:val="FootnoteText"/>
    <w:uiPriority w:val="99"/>
    <w:semiHidden/>
    <w:rsid w:val="00782801"/>
    <w:rPr>
      <w:rFonts w:eastAsiaTheme="minorEastAsia"/>
      <w:sz w:val="20"/>
      <w:szCs w:val="20"/>
      <w:lang w:val="nl-BE" w:eastAsia="de-DE"/>
    </w:rPr>
  </w:style>
  <w:style w:type="character" w:styleId="FootnoteReference">
    <w:name w:val="footnote reference"/>
    <w:basedOn w:val="DefaultParagraphFont"/>
    <w:uiPriority w:val="99"/>
    <w:semiHidden/>
    <w:unhideWhenUsed/>
    <w:rsid w:val="00782801"/>
    <w:rPr>
      <w:vertAlign w:val="superscript"/>
    </w:rPr>
  </w:style>
  <w:style w:type="paragraph" w:styleId="NormalWeb">
    <w:name w:val="Normal (Web)"/>
    <w:basedOn w:val="Normal"/>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16377"/>
    <w:pPr>
      <w:spacing w:after="0" w:line="240" w:lineRule="auto"/>
    </w:pPr>
    <w:rPr>
      <w:sz w:val="24"/>
      <w:szCs w:val="24"/>
      <w:lang w:eastAsia="de-DE"/>
    </w:rPr>
  </w:style>
  <w:style w:type="paragraph" w:styleId="EndnoteText">
    <w:name w:val="endnote text"/>
    <w:basedOn w:val="Normal"/>
    <w:link w:val="EndnoteTextChar"/>
    <w:uiPriority w:val="99"/>
    <w:semiHidden/>
    <w:unhideWhenUsed/>
    <w:rsid w:val="00ED5C2C"/>
    <w:rPr>
      <w:sz w:val="20"/>
      <w:szCs w:val="20"/>
    </w:rPr>
  </w:style>
  <w:style w:type="character" w:customStyle="1" w:styleId="EndnoteTextChar">
    <w:name w:val="Endnote Text Char"/>
    <w:basedOn w:val="DefaultParagraphFont"/>
    <w:link w:val="EndnoteText"/>
    <w:uiPriority w:val="99"/>
    <w:semiHidden/>
    <w:rsid w:val="00ED5C2C"/>
    <w:rPr>
      <w:sz w:val="20"/>
      <w:szCs w:val="20"/>
      <w:lang w:val="nl-BE" w:eastAsia="de-DE"/>
    </w:rPr>
  </w:style>
  <w:style w:type="character" w:styleId="EndnoteReference">
    <w:name w:val="endnote reference"/>
    <w:basedOn w:val="DefaultParagraphFont"/>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3.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4.xml><?xml version="1.0" encoding="utf-8"?>
<ds:datastoreItem xmlns:ds="http://schemas.openxmlformats.org/officeDocument/2006/customXml" ds:itemID="{4D07FDF5-06E1-49E3-B715-26419CD31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2</Pages>
  <Words>604</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2</cp:revision>
  <cp:lastPrinted>2020-11-10T08:52:00Z</cp:lastPrinted>
  <dcterms:created xsi:type="dcterms:W3CDTF">2023-04-14T12:41:00Z</dcterms:created>
  <dcterms:modified xsi:type="dcterms:W3CDTF">2023-04-14T12:41:00Z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