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F912" w14:textId="77777777" w:rsidR="00815A64" w:rsidRDefault="005B1216" w:rsidP="005B4A9B">
      <w:pPr>
        <w:jc w:val="center"/>
        <w:rPr>
          <w:rFonts w:ascii="Mazda Type Medium" w:hAnsi="Mazda Type Medium"/>
          <w:sz w:val="32"/>
        </w:rPr>
      </w:pPr>
      <w:r w:rsidRPr="005B1216">
        <w:rPr>
          <w:rFonts w:ascii="Mazda Type Medium" w:hAnsi="Mazda Type Medium"/>
          <w:sz w:val="32"/>
        </w:rPr>
        <w:t xml:space="preserve">Mazda </w:t>
      </w:r>
      <w:proofErr w:type="spellStart"/>
      <w:r w:rsidRPr="005B1216">
        <w:rPr>
          <w:rFonts w:ascii="Mazda Type Medium" w:hAnsi="Mazda Type Medium"/>
          <w:sz w:val="32"/>
        </w:rPr>
        <w:t>Belux</w:t>
      </w:r>
      <w:proofErr w:type="spellEnd"/>
      <w:r w:rsidRPr="005B1216">
        <w:rPr>
          <w:rFonts w:ascii="Mazda Type Medium" w:hAnsi="Mazda Type Medium"/>
          <w:sz w:val="32"/>
        </w:rPr>
        <w:t xml:space="preserve"> </w:t>
      </w:r>
      <w:r w:rsidR="004B638C">
        <w:rPr>
          <w:rFonts w:ascii="Mazda Type Medium" w:hAnsi="Mazda Type Medium"/>
          <w:sz w:val="32"/>
        </w:rPr>
        <w:t xml:space="preserve">opnieuw </w:t>
      </w:r>
      <w:r w:rsidR="00FC574D">
        <w:rPr>
          <w:rFonts w:ascii="Mazda Type Medium" w:hAnsi="Mazda Type Medium"/>
          <w:sz w:val="32"/>
        </w:rPr>
        <w:t xml:space="preserve">partner </w:t>
      </w:r>
      <w:r w:rsidR="00E74340">
        <w:rPr>
          <w:rFonts w:ascii="Mazda Type Medium" w:hAnsi="Mazda Type Medium"/>
          <w:sz w:val="32"/>
        </w:rPr>
        <w:t>van</w:t>
      </w:r>
      <w:r w:rsidR="00FC574D">
        <w:rPr>
          <w:rFonts w:ascii="Mazda Type Medium" w:hAnsi="Mazda Type Medium"/>
          <w:sz w:val="32"/>
        </w:rPr>
        <w:t xml:space="preserve"> KH </w:t>
      </w:r>
      <w:proofErr w:type="spellStart"/>
      <w:r w:rsidR="00FC574D">
        <w:rPr>
          <w:rFonts w:ascii="Mazda Type Medium" w:hAnsi="Mazda Type Medium"/>
          <w:sz w:val="32"/>
        </w:rPr>
        <w:t>Summercamp</w:t>
      </w:r>
      <w:proofErr w:type="spellEnd"/>
      <w:r w:rsidR="00FC574D">
        <w:rPr>
          <w:rFonts w:ascii="Mazda Type Medium" w:hAnsi="Mazda Type Medium"/>
          <w:sz w:val="32"/>
        </w:rPr>
        <w:t xml:space="preserve"> </w:t>
      </w:r>
    </w:p>
    <w:p w14:paraId="6FBC6C0F" w14:textId="749764D3" w:rsidR="005B4A9B" w:rsidRPr="005B1216" w:rsidRDefault="00FC574D" w:rsidP="005B4A9B">
      <w:pPr>
        <w:jc w:val="center"/>
        <w:rPr>
          <w:rFonts w:ascii="Mazda Type Medium" w:hAnsi="Mazda Type Medium"/>
          <w:sz w:val="32"/>
          <w:szCs w:val="32"/>
        </w:rPr>
      </w:pPr>
      <w:r>
        <w:rPr>
          <w:rFonts w:ascii="Mazda Type Medium" w:hAnsi="Mazda Type Medium"/>
          <w:sz w:val="32"/>
        </w:rPr>
        <w:t>in Knokke</w:t>
      </w:r>
      <w:r w:rsidR="000D7E98">
        <w:rPr>
          <w:rFonts w:ascii="Mazda Type Medium" w:hAnsi="Mazda Type Medium"/>
          <w:sz w:val="32"/>
        </w:rPr>
        <w:t>-Heist</w:t>
      </w:r>
    </w:p>
    <w:p w14:paraId="2A8A6B18" w14:textId="77777777" w:rsidR="005B4A9B" w:rsidRPr="005B1216" w:rsidRDefault="005B4A9B" w:rsidP="005B4A9B">
      <w:pPr>
        <w:rPr>
          <w:rFonts w:ascii="Mazda Type" w:hAnsi="Mazda Type"/>
          <w:b/>
          <w:sz w:val="32"/>
          <w:szCs w:val="32"/>
        </w:rPr>
      </w:pPr>
    </w:p>
    <w:p w14:paraId="1B3B4413" w14:textId="2154E46D" w:rsidR="005B4A9B" w:rsidRPr="00C97D52" w:rsidRDefault="000D7E98" w:rsidP="005B4A9B">
      <w:pPr>
        <w:pStyle w:val="Lijstalinea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Tijdens de zomermaanden is Mazda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, na een </w:t>
      </w:r>
      <w:r w:rsidR="00E343B4">
        <w:rPr>
          <w:rFonts w:ascii="Mazda Type" w:hAnsi="Mazda Type"/>
          <w:sz w:val="21"/>
        </w:rPr>
        <w:t xml:space="preserve">eerste succesvolle editie vorig jaar, opnieuw partner van KH </w:t>
      </w:r>
      <w:proofErr w:type="spellStart"/>
      <w:r w:rsidR="00E343B4">
        <w:rPr>
          <w:rFonts w:ascii="Mazda Type" w:hAnsi="Mazda Type"/>
          <w:sz w:val="21"/>
        </w:rPr>
        <w:t>Summercamp</w:t>
      </w:r>
      <w:proofErr w:type="spellEnd"/>
      <w:r w:rsidR="008701A7">
        <w:rPr>
          <w:rFonts w:ascii="Mazda Type" w:hAnsi="Mazda Type"/>
          <w:sz w:val="21"/>
        </w:rPr>
        <w:t xml:space="preserve"> </w:t>
      </w:r>
    </w:p>
    <w:p w14:paraId="4BAF43E6" w14:textId="3E58F0FB" w:rsidR="005B4A9B" w:rsidRPr="00C97D52" w:rsidRDefault="005B1216" w:rsidP="005B4A9B">
      <w:pPr>
        <w:pStyle w:val="Lijstalinea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</w:t>
      </w:r>
      <w:r w:rsidR="00AC1BA9">
        <w:rPr>
          <w:rFonts w:ascii="Mazda Type" w:hAnsi="Mazda Type"/>
          <w:sz w:val="21"/>
        </w:rPr>
        <w:t>is op de festivalsite aanwezig met een Mazda MX-5 Roadster</w:t>
      </w:r>
      <w:r w:rsidR="00815A64">
        <w:rPr>
          <w:rFonts w:ascii="Mazda Type" w:hAnsi="Mazda Type"/>
          <w:sz w:val="21"/>
        </w:rPr>
        <w:t xml:space="preserve"> on display</w:t>
      </w:r>
      <w:r w:rsidR="00AC1BA9">
        <w:rPr>
          <w:rFonts w:ascii="Mazda Type" w:hAnsi="Mazda Type"/>
          <w:sz w:val="21"/>
        </w:rPr>
        <w:t xml:space="preserve"> en een Japans geïnspireerde </w:t>
      </w:r>
      <w:r w:rsidR="00807F75">
        <w:rPr>
          <w:rFonts w:ascii="Mazda Type" w:hAnsi="Mazda Type"/>
          <w:sz w:val="21"/>
        </w:rPr>
        <w:t>lounge corner</w:t>
      </w:r>
    </w:p>
    <w:p w14:paraId="1DCCB4D6" w14:textId="77777777" w:rsidR="005B4A9B" w:rsidRPr="00267325" w:rsidRDefault="005B4A9B" w:rsidP="005B4A9B"/>
    <w:p w14:paraId="4636D04D" w14:textId="287B928F" w:rsidR="00BB397D" w:rsidRDefault="0011363A" w:rsidP="00807F75">
      <w:pPr>
        <w:spacing w:after="240" w:line="276" w:lineRule="auto"/>
        <w:rPr>
          <w:rFonts w:ascii="Mazda Type" w:hAnsi="Mazda Type"/>
          <w:sz w:val="21"/>
        </w:rPr>
      </w:pPr>
      <w:r w:rsidRPr="000F7492">
        <w:rPr>
          <w:rFonts w:ascii="Mazda Type" w:hAnsi="Mazda Type"/>
          <w:b/>
          <w:sz w:val="18"/>
          <w:szCs w:val="18"/>
        </w:rPr>
        <w:t xml:space="preserve">Willebroek, </w:t>
      </w:r>
      <w:r w:rsidR="00815A64">
        <w:rPr>
          <w:rFonts w:ascii="Mazda Type" w:hAnsi="Mazda Type"/>
          <w:b/>
          <w:sz w:val="18"/>
        </w:rPr>
        <w:t>1</w:t>
      </w:r>
      <w:r w:rsidR="00807F75">
        <w:rPr>
          <w:rFonts w:ascii="Mazda Type" w:hAnsi="Mazda Type"/>
          <w:b/>
          <w:sz w:val="18"/>
        </w:rPr>
        <w:t xml:space="preserve"> juli 2024</w:t>
      </w:r>
      <w:r w:rsidR="005B4A9B" w:rsidRPr="000F7492">
        <w:rPr>
          <w:rFonts w:ascii="Mazda Type" w:hAnsi="Mazda Type"/>
          <w:b/>
          <w:sz w:val="18"/>
        </w:rPr>
        <w:t>.</w:t>
      </w:r>
      <w:r w:rsidR="005B4A9B" w:rsidRPr="000F7492">
        <w:rPr>
          <w:sz w:val="18"/>
        </w:rPr>
        <w:t xml:space="preserve">  </w:t>
      </w:r>
      <w:r w:rsidR="00807F75">
        <w:rPr>
          <w:rFonts w:ascii="Mazda Type" w:hAnsi="Mazda Type"/>
          <w:sz w:val="21"/>
        </w:rPr>
        <w:t xml:space="preserve">Na een eerste succesvolle editie met </w:t>
      </w:r>
      <w:r w:rsidR="005F1192">
        <w:rPr>
          <w:rFonts w:ascii="Mazda Type" w:hAnsi="Mazda Type"/>
          <w:sz w:val="21"/>
        </w:rPr>
        <w:t xml:space="preserve">maar liefst 25.000 enthousiaste bezoekers vorig jaar is Mazda </w:t>
      </w:r>
      <w:proofErr w:type="spellStart"/>
      <w:r w:rsidR="005F1192">
        <w:rPr>
          <w:rFonts w:ascii="Mazda Type" w:hAnsi="Mazda Type"/>
          <w:sz w:val="21"/>
        </w:rPr>
        <w:t>Belux</w:t>
      </w:r>
      <w:proofErr w:type="spellEnd"/>
      <w:r w:rsidR="005F1192">
        <w:rPr>
          <w:rFonts w:ascii="Mazda Type" w:hAnsi="Mazda Type"/>
          <w:sz w:val="21"/>
        </w:rPr>
        <w:t xml:space="preserve"> opnieuw partner </w:t>
      </w:r>
      <w:r w:rsidR="00524483">
        <w:rPr>
          <w:rFonts w:ascii="Mazda Type" w:hAnsi="Mazda Type"/>
          <w:sz w:val="21"/>
        </w:rPr>
        <w:t xml:space="preserve">van KH </w:t>
      </w:r>
      <w:proofErr w:type="spellStart"/>
      <w:r w:rsidR="00524483">
        <w:rPr>
          <w:rFonts w:ascii="Mazda Type" w:hAnsi="Mazda Type"/>
          <w:sz w:val="21"/>
        </w:rPr>
        <w:t>Summercamp</w:t>
      </w:r>
      <w:proofErr w:type="spellEnd"/>
      <w:r w:rsidR="00524483">
        <w:rPr>
          <w:rFonts w:ascii="Mazda Type" w:hAnsi="Mazda Type"/>
          <w:sz w:val="21"/>
        </w:rPr>
        <w:t xml:space="preserve"> </w:t>
      </w:r>
      <w:r w:rsidR="001F634E">
        <w:rPr>
          <w:rFonts w:ascii="Mazda Type" w:hAnsi="Mazda Type"/>
          <w:sz w:val="21"/>
        </w:rPr>
        <w:t>op het evenementenstrand van</w:t>
      </w:r>
      <w:r w:rsidR="00524483">
        <w:rPr>
          <w:rFonts w:ascii="Mazda Type" w:hAnsi="Mazda Type"/>
          <w:sz w:val="21"/>
        </w:rPr>
        <w:t xml:space="preserve"> Knokke-Hei</w:t>
      </w:r>
      <w:r w:rsidR="001F634E">
        <w:rPr>
          <w:rFonts w:ascii="Mazda Type" w:hAnsi="Mazda Type"/>
          <w:sz w:val="21"/>
        </w:rPr>
        <w:t xml:space="preserve">st. </w:t>
      </w:r>
    </w:p>
    <w:p w14:paraId="31116F82" w14:textId="78849560" w:rsidR="001B5727" w:rsidRDefault="001B5727" w:rsidP="00807F75">
      <w:pPr>
        <w:spacing w:after="240" w:line="276" w:lineRule="auto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KH </w:t>
      </w:r>
      <w:proofErr w:type="spellStart"/>
      <w:r>
        <w:rPr>
          <w:rFonts w:ascii="Mazda Type" w:hAnsi="Mazda Type"/>
          <w:sz w:val="21"/>
        </w:rPr>
        <w:t>Summercamp</w:t>
      </w:r>
      <w:proofErr w:type="spellEnd"/>
      <w:r>
        <w:rPr>
          <w:rFonts w:ascii="Mazda Type" w:hAnsi="Mazda Type"/>
          <w:sz w:val="21"/>
        </w:rPr>
        <w:t xml:space="preserve"> deelt dezelfde kernwaarden als Mazda</w:t>
      </w:r>
      <w:r w:rsidR="00B65A59">
        <w:rPr>
          <w:rFonts w:ascii="Mazda Type" w:hAnsi="Mazda Type"/>
          <w:sz w:val="21"/>
        </w:rPr>
        <w:t xml:space="preserve">. Ook zij zijn </w:t>
      </w:r>
      <w:r w:rsidR="00BE6EFD">
        <w:rPr>
          <w:rFonts w:ascii="Mazda Type" w:hAnsi="Mazda Type"/>
          <w:sz w:val="21"/>
        </w:rPr>
        <w:t>“</w:t>
      </w:r>
      <w:proofErr w:type="spellStart"/>
      <w:r w:rsidR="00B65A59">
        <w:rPr>
          <w:rFonts w:ascii="Mazda Type" w:hAnsi="Mazda Type"/>
          <w:sz w:val="21"/>
        </w:rPr>
        <w:t>C</w:t>
      </w:r>
      <w:r w:rsidR="00BE6EFD">
        <w:rPr>
          <w:rFonts w:ascii="Mazda Type" w:hAnsi="Mazda Type"/>
          <w:sz w:val="21"/>
        </w:rPr>
        <w:t>h</w:t>
      </w:r>
      <w:r w:rsidR="00B65A59">
        <w:rPr>
          <w:rFonts w:ascii="Mazda Type" w:hAnsi="Mazda Type"/>
          <w:sz w:val="21"/>
        </w:rPr>
        <w:t>allengers</w:t>
      </w:r>
      <w:proofErr w:type="spellEnd"/>
      <w:r w:rsidR="00BE6EFD">
        <w:rPr>
          <w:rFonts w:ascii="Mazda Type" w:hAnsi="Mazda Type"/>
          <w:sz w:val="21"/>
        </w:rPr>
        <w:t>”</w:t>
      </w:r>
      <w:r w:rsidR="00B65A59">
        <w:rPr>
          <w:rFonts w:ascii="Mazda Type" w:hAnsi="Mazda Type"/>
          <w:sz w:val="21"/>
        </w:rPr>
        <w:t xml:space="preserve"> do</w:t>
      </w:r>
      <w:r w:rsidR="00BE6EFD">
        <w:rPr>
          <w:rFonts w:ascii="Mazda Type" w:hAnsi="Mazda Type"/>
          <w:sz w:val="21"/>
        </w:rPr>
        <w:t>o</w:t>
      </w:r>
      <w:r w:rsidR="00B65A59">
        <w:rPr>
          <w:rFonts w:ascii="Mazda Type" w:hAnsi="Mazda Type"/>
          <w:sz w:val="21"/>
        </w:rPr>
        <w:t xml:space="preserve">r op </w:t>
      </w:r>
      <w:r w:rsidR="00BE6EFD">
        <w:rPr>
          <w:rFonts w:ascii="Mazda Type" w:hAnsi="Mazda Type"/>
          <w:sz w:val="21"/>
        </w:rPr>
        <w:t>één</w:t>
      </w:r>
      <w:r w:rsidR="00B65A59">
        <w:rPr>
          <w:rFonts w:ascii="Mazda Type" w:hAnsi="Mazda Type"/>
          <w:sz w:val="21"/>
        </w:rPr>
        <w:t xml:space="preserve"> locatie de hele zomer een diversiteit </w:t>
      </w:r>
      <w:r w:rsidR="00BE6EFD">
        <w:rPr>
          <w:rFonts w:ascii="Mazda Type" w:hAnsi="Mazda Type"/>
          <w:sz w:val="21"/>
        </w:rPr>
        <w:t xml:space="preserve">aan </w:t>
      </w:r>
      <w:r w:rsidR="003116E4">
        <w:rPr>
          <w:rFonts w:ascii="Mazda Type" w:hAnsi="Mazda Type"/>
          <w:sz w:val="21"/>
        </w:rPr>
        <w:t xml:space="preserve">premium </w:t>
      </w:r>
      <w:r w:rsidR="00BE6EFD">
        <w:rPr>
          <w:rFonts w:ascii="Mazda Type" w:hAnsi="Mazda Type"/>
          <w:sz w:val="21"/>
        </w:rPr>
        <w:t xml:space="preserve">events voor jong en oud aan te bieden. En ook duurzaamheid voeren zij hoog in het vaandel met onder andere </w:t>
      </w:r>
      <w:proofErr w:type="spellStart"/>
      <w:r w:rsidR="00BE6EFD">
        <w:rPr>
          <w:rFonts w:ascii="Mazda Type" w:hAnsi="Mazda Type"/>
          <w:sz w:val="21"/>
        </w:rPr>
        <w:t>eco</w:t>
      </w:r>
      <w:proofErr w:type="spellEnd"/>
      <w:r w:rsidR="00BC78C5">
        <w:rPr>
          <w:rFonts w:ascii="Mazda Type" w:hAnsi="Mazda Type"/>
          <w:sz w:val="21"/>
        </w:rPr>
        <w:t>-</w:t>
      </w:r>
      <w:r w:rsidR="00BE6EFD">
        <w:rPr>
          <w:rFonts w:ascii="Mazda Type" w:hAnsi="Mazda Type"/>
          <w:sz w:val="21"/>
        </w:rPr>
        <w:t xml:space="preserve">tokens voor recycleerbare cups. </w:t>
      </w:r>
    </w:p>
    <w:p w14:paraId="3876C866" w14:textId="2A477EC8" w:rsidR="003116E4" w:rsidRDefault="008A2666" w:rsidP="00807F75">
      <w:pPr>
        <w:spacing w:after="240" w:line="276" w:lineRule="auto"/>
        <w:rPr>
          <w:rFonts w:ascii="Mazda Type" w:hAnsi="Mazda Type"/>
          <w:sz w:val="21"/>
        </w:rPr>
      </w:pPr>
      <w:r w:rsidRPr="008A2666">
        <w:rPr>
          <w:rFonts w:ascii="Mazda Type" w:hAnsi="Mazda Type"/>
          <w:sz w:val="21"/>
        </w:rPr>
        <w:t>Mazda verzorgt ook de shuttle d</w:t>
      </w:r>
      <w:r>
        <w:rPr>
          <w:rFonts w:ascii="Mazda Type" w:hAnsi="Mazda Type"/>
          <w:sz w:val="21"/>
        </w:rPr>
        <w:t>ienst met onze</w:t>
      </w:r>
      <w:r w:rsidR="00117D6E">
        <w:rPr>
          <w:rFonts w:ascii="Mazda Type" w:hAnsi="Mazda Type"/>
          <w:sz w:val="21"/>
        </w:rPr>
        <w:t xml:space="preserve"> succesvolle</w:t>
      </w:r>
      <w:r>
        <w:rPr>
          <w:rFonts w:ascii="Mazda Type" w:hAnsi="Mazda Type"/>
          <w:sz w:val="21"/>
        </w:rPr>
        <w:t xml:space="preserve"> </w:t>
      </w:r>
      <w:r w:rsidR="00C20C16">
        <w:rPr>
          <w:rFonts w:ascii="Mazda Type" w:hAnsi="Mazda Type"/>
          <w:sz w:val="21"/>
        </w:rPr>
        <w:t xml:space="preserve">en ruime </w:t>
      </w:r>
      <w:r>
        <w:rPr>
          <w:rFonts w:ascii="Mazda Type" w:hAnsi="Mazda Type"/>
          <w:sz w:val="21"/>
        </w:rPr>
        <w:t>Mazda CX-60</w:t>
      </w:r>
      <w:r w:rsidR="00960925">
        <w:rPr>
          <w:rFonts w:ascii="Mazda Type" w:hAnsi="Mazda Type"/>
          <w:sz w:val="21"/>
        </w:rPr>
        <w:t>.</w:t>
      </w:r>
      <w:r w:rsidR="00963258">
        <w:rPr>
          <w:rFonts w:ascii="Mazda Type" w:hAnsi="Mazda Type"/>
          <w:sz w:val="21"/>
        </w:rPr>
        <w:t xml:space="preserve"> En op de festivalsite staat </w:t>
      </w:r>
      <w:r w:rsidR="001D58D5">
        <w:rPr>
          <w:rFonts w:ascii="Mazda Type" w:hAnsi="Mazda Type"/>
          <w:sz w:val="21"/>
        </w:rPr>
        <w:t xml:space="preserve">onze iconische Mazda MX-5 Roadster on display. </w:t>
      </w:r>
    </w:p>
    <w:p w14:paraId="50F97232" w14:textId="7C242713" w:rsidR="001D58D5" w:rsidRPr="008A2666" w:rsidRDefault="001D58D5" w:rsidP="00807F75">
      <w:pPr>
        <w:spacing w:after="240" w:line="276" w:lineRule="auto"/>
      </w:pPr>
      <w:r>
        <w:rPr>
          <w:rFonts w:ascii="Mazda Type" w:hAnsi="Mazda Type"/>
          <w:sz w:val="21"/>
        </w:rPr>
        <w:t>Meer informatie over</w:t>
      </w:r>
      <w:r w:rsidR="006A61E8">
        <w:rPr>
          <w:rFonts w:ascii="Mazda Type" w:hAnsi="Mazda Type"/>
          <w:sz w:val="21"/>
        </w:rPr>
        <w:t xml:space="preserve"> op </w:t>
      </w:r>
      <w:hyperlink r:id="rId7" w:anchor="home" w:history="1">
        <w:r w:rsidR="006A61E8" w:rsidRPr="00C5005C">
          <w:rPr>
            <w:rStyle w:val="Hyperlink"/>
            <w:rFonts w:ascii="Mazda Type" w:hAnsi="Mazda Type"/>
            <w:sz w:val="21"/>
          </w:rPr>
          <w:t>kh-summercamp.be</w:t>
        </w:r>
      </w:hyperlink>
      <w:r w:rsidR="00C5005C">
        <w:rPr>
          <w:rFonts w:ascii="Mazda Type" w:hAnsi="Mazda Type"/>
          <w:sz w:val="21"/>
        </w:rPr>
        <w:t xml:space="preserve"> </w:t>
      </w:r>
      <w:r w:rsidR="000A44DC">
        <w:rPr>
          <w:rFonts w:ascii="Mazda Type" w:hAnsi="Mazda Type"/>
          <w:sz w:val="21"/>
        </w:rPr>
        <w:t xml:space="preserve"> </w:t>
      </w:r>
    </w:p>
    <w:sectPr w:rsidR="001D58D5" w:rsidRPr="008A2666" w:rsidSect="00725614">
      <w:headerReference w:type="default" r:id="rId8"/>
      <w:footerReference w:type="default" r:id="rId9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6A91" w14:textId="77777777" w:rsidR="0083247A" w:rsidRDefault="0083247A">
      <w:r>
        <w:separator/>
      </w:r>
    </w:p>
  </w:endnote>
  <w:endnote w:type="continuationSeparator" w:id="0">
    <w:p w14:paraId="53980598" w14:textId="77777777" w:rsidR="0083247A" w:rsidRDefault="008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745" w14:textId="77777777" w:rsidR="00000000" w:rsidRDefault="005B4A9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8BF7E" wp14:editId="23A6F2A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3F91" w14:textId="77777777" w:rsidR="00000000" w:rsidRPr="0065460D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7D3C6DB2" w14:textId="77777777" w:rsidR="00000000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12494592" w14:textId="77777777" w:rsidR="00000000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gemoetsp@mazdaeur.com | www.mazda-press.be</w:t>
                            </w:r>
                          </w:p>
                          <w:p w14:paraId="1FFEA7EA" w14:textId="77777777" w:rsidR="00000000" w:rsidRPr="00683191" w:rsidRDefault="00000000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8BF7E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BVncGhMwMAAIoHAAAOAAAAAAAAAAAAAAAAAC4CAABkcnMvZTJvRG9jLnhtbFBLAQItABQA&#10;BgAIAAAAIQD6qjzD4QAAAAoBAAAPAAAAAAAAAAAAAAAAAI0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D3F91" w14:textId="77777777" w:rsidR="00000000" w:rsidRPr="0065460D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7D3C6DB2" w14:textId="77777777" w:rsidR="00000000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12494592" w14:textId="77777777" w:rsidR="00000000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gemoetsp@mazdaeur.com | www.mazda-press.be</w:t>
                      </w:r>
                    </w:p>
                    <w:p w14:paraId="1FFEA7EA" w14:textId="77777777" w:rsidR="00000000" w:rsidRPr="00683191" w:rsidRDefault="00000000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A112" w14:textId="77777777" w:rsidR="0083247A" w:rsidRDefault="0083247A">
      <w:r>
        <w:separator/>
      </w:r>
    </w:p>
  </w:footnote>
  <w:footnote w:type="continuationSeparator" w:id="0">
    <w:p w14:paraId="1714F7E9" w14:textId="77777777" w:rsidR="0083247A" w:rsidRDefault="008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04" w14:textId="21270172" w:rsidR="00000000" w:rsidRPr="008914EE" w:rsidRDefault="005B4A9B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5462B" wp14:editId="2581ECB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F3CF" w14:textId="77777777" w:rsidR="00000000" w:rsidRPr="003A683F" w:rsidRDefault="005B4A9B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462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7DDCF3CF" w14:textId="77777777" w:rsidR="00000000" w:rsidRPr="003A683F" w:rsidRDefault="005B4A9B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62DD29" wp14:editId="5FCB159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B"/>
    <w:rsid w:val="00094751"/>
    <w:rsid w:val="000A44DC"/>
    <w:rsid w:val="000D7E98"/>
    <w:rsid w:val="000F7492"/>
    <w:rsid w:val="0011363A"/>
    <w:rsid w:val="00117D6E"/>
    <w:rsid w:val="001B5727"/>
    <w:rsid w:val="001C315D"/>
    <w:rsid w:val="001D58D5"/>
    <w:rsid w:val="001F634E"/>
    <w:rsid w:val="00267325"/>
    <w:rsid w:val="003116E4"/>
    <w:rsid w:val="004B638C"/>
    <w:rsid w:val="00524483"/>
    <w:rsid w:val="005B1216"/>
    <w:rsid w:val="005B4A9B"/>
    <w:rsid w:val="005E6795"/>
    <w:rsid w:val="005F1192"/>
    <w:rsid w:val="006A61E8"/>
    <w:rsid w:val="006F42A2"/>
    <w:rsid w:val="00775086"/>
    <w:rsid w:val="00807F75"/>
    <w:rsid w:val="00815A64"/>
    <w:rsid w:val="0083247A"/>
    <w:rsid w:val="008701A7"/>
    <w:rsid w:val="008A2666"/>
    <w:rsid w:val="00960925"/>
    <w:rsid w:val="00963258"/>
    <w:rsid w:val="00AC1BA9"/>
    <w:rsid w:val="00B12F7E"/>
    <w:rsid w:val="00B65A59"/>
    <w:rsid w:val="00BB2A0D"/>
    <w:rsid w:val="00BB397D"/>
    <w:rsid w:val="00BC78C5"/>
    <w:rsid w:val="00BE6EFD"/>
    <w:rsid w:val="00C20C16"/>
    <w:rsid w:val="00C5005C"/>
    <w:rsid w:val="00C57B52"/>
    <w:rsid w:val="00E343B4"/>
    <w:rsid w:val="00E74340"/>
    <w:rsid w:val="00F45763"/>
    <w:rsid w:val="00F90224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D139"/>
  <w15:chartTrackingRefBased/>
  <w15:docId w15:val="{04335F98-1052-4699-B07F-D92DE18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A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B4A9B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B4A9B"/>
    <w:rPr>
      <w:sz w:val="24"/>
      <w:szCs w:val="24"/>
      <w:lang w:val="nl-BE"/>
    </w:rPr>
  </w:style>
  <w:style w:type="paragraph" w:styleId="Lijstalinea">
    <w:name w:val="List Paragraph"/>
    <w:basedOn w:val="Standaard"/>
    <w:uiPriority w:val="34"/>
    <w:qFormat/>
    <w:rsid w:val="005B4A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2F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h-summercamp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29</cp:revision>
  <dcterms:created xsi:type="dcterms:W3CDTF">2024-07-01T09:02:00Z</dcterms:created>
  <dcterms:modified xsi:type="dcterms:W3CDTF">2024-07-01T10:10:00Z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2022-05-20T13:42:42Z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fadb01bd-d3e9-40f0-803b-1bc3a3d5e0d2</vt:lpwstr>
  </property>
  <property fmtid="{D5CDD505-2E9C-101B-9397-08002B2CF9AE}" pid="8" name="MSIP_Label_8f759577-5ea0-4866-9528-c5abbb8a6af6_ContentBits">
    <vt:lpwstr>0</vt:lpwstr>
  </property>
</Properties>
</file>